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D040" w14:textId="77777777" w:rsidR="006555B1" w:rsidRPr="006555B1" w:rsidRDefault="006555B1" w:rsidP="006555B1">
      <w:pPr>
        <w:pStyle w:val="Heading1"/>
        <w:rPr>
          <w:b w:val="0"/>
          <w:sz w:val="52"/>
          <w:szCs w:val="44"/>
          <w:lang w:val="es-ES"/>
        </w:rPr>
      </w:pPr>
      <w:r w:rsidRPr="006555B1">
        <w:rPr>
          <w:sz w:val="52"/>
          <w:szCs w:val="44"/>
          <w:lang w:val="es-ES"/>
        </w:rPr>
        <w:t>INFORME TÉCNICO</w:t>
      </w:r>
    </w:p>
    <w:p w14:paraId="123D0CC8" w14:textId="77777777" w:rsidR="006555B1" w:rsidRPr="006555B1" w:rsidRDefault="006555B1" w:rsidP="006555B1">
      <w:pPr>
        <w:rPr>
          <w:b/>
          <w:i/>
          <w:lang w:val="es-ES"/>
        </w:rPr>
      </w:pPr>
      <w:r w:rsidRPr="00FC433C">
        <w:rPr>
          <w:b/>
          <w:i/>
          <w:lang w:val="es-ES"/>
        </w:rPr>
        <w:t xml:space="preserve">PRATP © </w:t>
      </w:r>
      <w:r w:rsidR="00A572D5">
        <w:rPr>
          <w:b/>
          <w:i/>
          <w:lang w:val="es-ES"/>
        </w:rPr>
        <w:t xml:space="preserve">mayo </w:t>
      </w:r>
      <w:r w:rsidR="003C7DF2">
        <w:rPr>
          <w:b/>
          <w:i/>
          <w:lang w:val="es-ES"/>
        </w:rPr>
        <w:t>2018</w:t>
      </w:r>
    </w:p>
    <w:p w14:paraId="4B200CDA" w14:textId="77777777" w:rsidR="009D374B" w:rsidRPr="000559D3" w:rsidRDefault="00F74BC8" w:rsidP="00083E13">
      <w:pPr>
        <w:pStyle w:val="Heading1"/>
        <w:rPr>
          <w:b w:val="0"/>
          <w:sz w:val="44"/>
          <w:szCs w:val="44"/>
          <w:lang w:val="es-PR"/>
        </w:rPr>
      </w:pPr>
      <w:r w:rsidRPr="000559D3">
        <w:rPr>
          <w:sz w:val="44"/>
          <w:szCs w:val="44"/>
          <w:lang w:val="es-PR"/>
        </w:rPr>
        <w:t>Evaluación de Aplicación</w:t>
      </w:r>
      <w:r w:rsidR="009D374B" w:rsidRPr="000559D3">
        <w:rPr>
          <w:sz w:val="44"/>
          <w:szCs w:val="44"/>
          <w:lang w:val="es-PR"/>
        </w:rPr>
        <w:t xml:space="preserve">: </w:t>
      </w:r>
      <w:proofErr w:type="spellStart"/>
      <w:r w:rsidR="009D4DC5">
        <w:rPr>
          <w:sz w:val="44"/>
          <w:szCs w:val="44"/>
          <w:lang w:val="es-PR"/>
        </w:rPr>
        <w:t>Read</w:t>
      </w:r>
      <w:proofErr w:type="spellEnd"/>
      <w:r w:rsidR="009D4DC5">
        <w:rPr>
          <w:sz w:val="44"/>
          <w:szCs w:val="44"/>
          <w:lang w:val="es-PR"/>
        </w:rPr>
        <w:t xml:space="preserve"> </w:t>
      </w:r>
      <w:proofErr w:type="spellStart"/>
      <w:r w:rsidR="009D4DC5">
        <w:rPr>
          <w:sz w:val="44"/>
          <w:szCs w:val="44"/>
          <w:lang w:val="es-PR"/>
        </w:rPr>
        <w:t>Aloud</w:t>
      </w:r>
      <w:proofErr w:type="spellEnd"/>
      <w:r w:rsidR="009D4DC5">
        <w:rPr>
          <w:sz w:val="44"/>
          <w:szCs w:val="44"/>
          <w:lang w:val="es-PR"/>
        </w:rPr>
        <w:t xml:space="preserve"> Browser </w:t>
      </w:r>
      <w:proofErr w:type="spellStart"/>
      <w:r w:rsidR="009D4DC5">
        <w:rPr>
          <w:sz w:val="44"/>
          <w:szCs w:val="44"/>
          <w:lang w:val="es-PR"/>
        </w:rPr>
        <w:t>Extension</w:t>
      </w:r>
      <w:proofErr w:type="spellEnd"/>
    </w:p>
    <w:p w14:paraId="2799E9E1" w14:textId="77777777" w:rsidR="009D374B" w:rsidRPr="000559D3" w:rsidRDefault="009D374B" w:rsidP="000559D3"/>
    <w:p w14:paraId="56AE18AE" w14:textId="77777777" w:rsidR="009D374B" w:rsidRDefault="00F578BF" w:rsidP="00083E13">
      <w:pPr>
        <w:rPr>
          <w:b/>
          <w:i/>
          <w:lang w:val="es-ES"/>
        </w:rPr>
      </w:pPr>
      <w:r>
        <w:rPr>
          <w:b/>
          <w:i/>
          <w:lang w:val="es-ES"/>
        </w:rPr>
        <w:t>Cristina López González</w:t>
      </w:r>
      <w:r w:rsidR="009E7FC9">
        <w:rPr>
          <w:b/>
          <w:i/>
          <w:lang w:val="es-ES"/>
        </w:rPr>
        <w:t xml:space="preserve"> </w:t>
      </w:r>
      <w:r w:rsidR="009E7FC9" w:rsidRPr="00466A40">
        <w:rPr>
          <w:rStyle w:val="FootnoteReference"/>
          <w:b/>
          <w:i/>
          <w:lang w:val="es-ES"/>
        </w:rPr>
        <w:footnoteReference w:id="1"/>
      </w:r>
    </w:p>
    <w:p w14:paraId="6A42EBBC" w14:textId="77777777" w:rsidR="00F74BC8" w:rsidRPr="00F74BC8" w:rsidRDefault="00F578BF" w:rsidP="00083E13">
      <w:pPr>
        <w:rPr>
          <w:b/>
          <w:i/>
          <w:sz w:val="20"/>
        </w:rPr>
      </w:pPr>
      <w:r>
        <w:rPr>
          <w:b/>
          <w:i/>
          <w:sz w:val="20"/>
        </w:rPr>
        <w:t>Especialista en AT</w:t>
      </w:r>
      <w:r w:rsidR="00F74BC8">
        <w:rPr>
          <w:b/>
          <w:i/>
          <w:sz w:val="20"/>
        </w:rPr>
        <w:t>, PRATP</w:t>
      </w:r>
    </w:p>
    <w:p w14:paraId="245A7D0A" w14:textId="77777777" w:rsidR="009D374B" w:rsidRDefault="009D374B" w:rsidP="009D37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6141"/>
      </w:tblGrid>
      <w:tr w:rsidR="00892ADB" w14:paraId="46E57DF7" w14:textId="77777777" w:rsidTr="000B33C5">
        <w:tc>
          <w:tcPr>
            <w:tcW w:w="3258" w:type="dxa"/>
          </w:tcPr>
          <w:p w14:paraId="3E7BB822" w14:textId="77777777" w:rsidR="00892ADB" w:rsidRPr="006155E1" w:rsidRDefault="00892ADB" w:rsidP="009D374B">
            <w:pPr>
              <w:rPr>
                <w:b/>
              </w:rPr>
            </w:pPr>
            <w:r w:rsidRPr="006155E1">
              <w:rPr>
                <w:b/>
              </w:rPr>
              <w:t>Nombre</w:t>
            </w:r>
          </w:p>
        </w:tc>
        <w:tc>
          <w:tcPr>
            <w:tcW w:w="6242" w:type="dxa"/>
          </w:tcPr>
          <w:p w14:paraId="2B53BF7A" w14:textId="77777777" w:rsidR="00892ADB" w:rsidRDefault="009D4DC5" w:rsidP="009D374B">
            <w:proofErr w:type="spellStart"/>
            <w:r>
              <w:t>Read</w:t>
            </w:r>
            <w:proofErr w:type="spellEnd"/>
            <w:r>
              <w:t xml:space="preserve"> </w:t>
            </w:r>
            <w:proofErr w:type="spellStart"/>
            <w:r>
              <w:t>Aloud</w:t>
            </w:r>
            <w:proofErr w:type="spellEnd"/>
            <w:r>
              <w:t xml:space="preserve"> Browser </w:t>
            </w:r>
            <w:proofErr w:type="spellStart"/>
            <w:r>
              <w:t>Extension</w:t>
            </w:r>
            <w:proofErr w:type="spellEnd"/>
          </w:p>
        </w:tc>
      </w:tr>
      <w:tr w:rsidR="00892ADB" w14:paraId="78DDCA02" w14:textId="77777777" w:rsidTr="000B33C5">
        <w:tc>
          <w:tcPr>
            <w:tcW w:w="3258" w:type="dxa"/>
          </w:tcPr>
          <w:p w14:paraId="6D1E53FB" w14:textId="77777777" w:rsidR="00892ADB" w:rsidRPr="006155E1" w:rsidRDefault="00892ADB" w:rsidP="009D374B">
            <w:pPr>
              <w:rPr>
                <w:b/>
              </w:rPr>
            </w:pPr>
            <w:r w:rsidRPr="006155E1">
              <w:rPr>
                <w:b/>
              </w:rPr>
              <w:t>Descripción</w:t>
            </w:r>
          </w:p>
        </w:tc>
        <w:tc>
          <w:tcPr>
            <w:tcW w:w="6242" w:type="dxa"/>
          </w:tcPr>
          <w:p w14:paraId="3F88A990" w14:textId="77777777" w:rsidR="00892ADB" w:rsidRDefault="00E328D5" w:rsidP="005E1595">
            <w:r>
              <w:t>Aplicación para convertir el texto a audio</w:t>
            </w:r>
            <w:r w:rsidR="009D4DC5">
              <w:t xml:space="preserve"> en páginas Web</w:t>
            </w:r>
          </w:p>
        </w:tc>
      </w:tr>
      <w:tr w:rsidR="00892ADB" w14:paraId="4A3F9AB3" w14:textId="77777777" w:rsidTr="000B33C5">
        <w:tc>
          <w:tcPr>
            <w:tcW w:w="3258" w:type="dxa"/>
          </w:tcPr>
          <w:p w14:paraId="6F9BA09D" w14:textId="77777777" w:rsidR="00892ADB" w:rsidRDefault="00892ADB" w:rsidP="009D374B">
            <w:r w:rsidRPr="006155E1">
              <w:rPr>
                <w:b/>
              </w:rPr>
              <w:t>Categoría</w:t>
            </w:r>
            <w:r>
              <w:t>(s)</w:t>
            </w:r>
          </w:p>
        </w:tc>
        <w:tc>
          <w:tcPr>
            <w:tcW w:w="6242" w:type="dxa"/>
          </w:tcPr>
          <w:p w14:paraId="406DAAD6" w14:textId="77777777" w:rsidR="00892ADB" w:rsidRDefault="002D4711" w:rsidP="009D374B">
            <w:r>
              <w:t>Visión, Cognición</w:t>
            </w:r>
          </w:p>
        </w:tc>
      </w:tr>
      <w:tr w:rsidR="00892ADB" w14:paraId="57B81469" w14:textId="77777777" w:rsidTr="000B33C5">
        <w:tc>
          <w:tcPr>
            <w:tcW w:w="3258" w:type="dxa"/>
          </w:tcPr>
          <w:p w14:paraId="051E9F65" w14:textId="77777777" w:rsidR="00892ADB" w:rsidRPr="006155E1" w:rsidRDefault="00DC1F33" w:rsidP="009D374B">
            <w:pPr>
              <w:rPr>
                <w:b/>
              </w:rPr>
            </w:pPr>
            <w:r>
              <w:rPr>
                <w:b/>
              </w:rPr>
              <w:t>Prec</w:t>
            </w:r>
            <w:r w:rsidR="00892ADB" w:rsidRPr="006155E1">
              <w:rPr>
                <w:b/>
              </w:rPr>
              <w:t>io</w:t>
            </w:r>
          </w:p>
        </w:tc>
        <w:tc>
          <w:tcPr>
            <w:tcW w:w="6242" w:type="dxa"/>
          </w:tcPr>
          <w:p w14:paraId="02D59B6B" w14:textId="77777777" w:rsidR="00892ADB" w:rsidRDefault="002D4711" w:rsidP="009D374B">
            <w:r>
              <w:t>Aplicación gratuita</w:t>
            </w:r>
          </w:p>
        </w:tc>
      </w:tr>
      <w:tr w:rsidR="00892ADB" w14:paraId="6E825D2B" w14:textId="77777777" w:rsidTr="000B33C5">
        <w:tc>
          <w:tcPr>
            <w:tcW w:w="3258" w:type="dxa"/>
          </w:tcPr>
          <w:p w14:paraId="4BF3F75B" w14:textId="77777777" w:rsidR="00892ADB" w:rsidRPr="006155E1" w:rsidRDefault="00892ADB" w:rsidP="009D374B">
            <w:pPr>
              <w:rPr>
                <w:b/>
              </w:rPr>
            </w:pPr>
            <w:r w:rsidRPr="006155E1">
              <w:rPr>
                <w:b/>
              </w:rPr>
              <w:t>Plataforma</w:t>
            </w:r>
          </w:p>
        </w:tc>
        <w:tc>
          <w:tcPr>
            <w:tcW w:w="6242" w:type="dxa"/>
          </w:tcPr>
          <w:p w14:paraId="69654E86" w14:textId="77777777" w:rsidR="00892ADB" w:rsidRDefault="009D4DC5" w:rsidP="009D374B">
            <w:r>
              <w:t>Google Chrome y Firefox</w:t>
            </w:r>
          </w:p>
        </w:tc>
      </w:tr>
      <w:tr w:rsidR="002D4711" w14:paraId="36F56CC8" w14:textId="77777777" w:rsidTr="000B33C5">
        <w:tc>
          <w:tcPr>
            <w:tcW w:w="3258" w:type="dxa"/>
          </w:tcPr>
          <w:p w14:paraId="1A3D2971" w14:textId="77777777" w:rsidR="002D4711" w:rsidRPr="006155E1" w:rsidRDefault="002D4711" w:rsidP="009D374B">
            <w:pPr>
              <w:rPr>
                <w:b/>
              </w:rPr>
            </w:pPr>
            <w:r w:rsidRPr="006155E1">
              <w:rPr>
                <w:b/>
              </w:rPr>
              <w:t>Idioma</w:t>
            </w:r>
          </w:p>
        </w:tc>
        <w:tc>
          <w:tcPr>
            <w:tcW w:w="6242" w:type="dxa"/>
          </w:tcPr>
          <w:p w14:paraId="376BA067" w14:textId="77777777" w:rsidR="002D4711" w:rsidRDefault="009D4DC5" w:rsidP="00B40B95">
            <w:r>
              <w:t xml:space="preserve">Inglés, </w:t>
            </w:r>
            <w:r w:rsidR="002D4711">
              <w:t>Español</w:t>
            </w:r>
            <w:r>
              <w:t>, I</w:t>
            </w:r>
            <w:r w:rsidR="009D5A6B">
              <w:t xml:space="preserve">taliano, Vietnamita, Chino </w:t>
            </w:r>
            <w:r w:rsidR="002D4711">
              <w:t xml:space="preserve"> </w:t>
            </w:r>
          </w:p>
        </w:tc>
      </w:tr>
      <w:tr w:rsidR="00892ADB" w14:paraId="179C936C" w14:textId="77777777" w:rsidTr="000B33C5">
        <w:tc>
          <w:tcPr>
            <w:tcW w:w="3258" w:type="dxa"/>
          </w:tcPr>
          <w:p w14:paraId="005AF493" w14:textId="77777777" w:rsidR="00892ADB" w:rsidRPr="006155E1" w:rsidRDefault="002D4711" w:rsidP="009D374B">
            <w:pPr>
              <w:rPr>
                <w:b/>
              </w:rPr>
            </w:pPr>
            <w:r w:rsidRPr="006155E1">
              <w:rPr>
                <w:b/>
              </w:rPr>
              <w:t>Página Web</w:t>
            </w:r>
          </w:p>
        </w:tc>
        <w:tc>
          <w:tcPr>
            <w:tcW w:w="6242" w:type="dxa"/>
          </w:tcPr>
          <w:p w14:paraId="3C655C8E" w14:textId="77777777" w:rsidR="00892ADB" w:rsidRDefault="009D4DC5" w:rsidP="009D374B">
            <w:r w:rsidRPr="009D4DC5">
              <w:t>https://lsdsoftware.com/</w:t>
            </w:r>
          </w:p>
        </w:tc>
      </w:tr>
    </w:tbl>
    <w:p w14:paraId="6CD0644F" w14:textId="77777777" w:rsidR="006155E1" w:rsidRDefault="006155E1" w:rsidP="006155E1"/>
    <w:p w14:paraId="11A50EE2" w14:textId="77777777" w:rsidR="005D3685" w:rsidRPr="00135589" w:rsidRDefault="005D3685" w:rsidP="00135589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5D3685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Descripción</w:t>
      </w:r>
    </w:p>
    <w:p w14:paraId="0438A209" w14:textId="77777777" w:rsidR="009D5A6B" w:rsidRDefault="00B40B95" w:rsidP="00F578BF">
      <w:pPr>
        <w:spacing w:before="240" w:line="360" w:lineRule="auto"/>
        <w:rPr>
          <w:lang w:val="es-ES"/>
        </w:rPr>
      </w:pPr>
      <w:r w:rsidRPr="00B40B95">
        <w:rPr>
          <w:lang w:val="es-ES"/>
        </w:rPr>
        <w:t xml:space="preserve">El </w:t>
      </w:r>
      <w:proofErr w:type="spellStart"/>
      <w:r w:rsidR="009D5A6B">
        <w:rPr>
          <w:lang w:val="es-ES"/>
        </w:rPr>
        <w:t>Read</w:t>
      </w:r>
      <w:proofErr w:type="spellEnd"/>
      <w:r w:rsidR="009D5A6B">
        <w:rPr>
          <w:lang w:val="es-ES"/>
        </w:rPr>
        <w:t xml:space="preserve"> </w:t>
      </w:r>
      <w:proofErr w:type="spellStart"/>
      <w:r w:rsidR="00A1083B" w:rsidRPr="00A1083B">
        <w:rPr>
          <w:lang w:val="es-ES"/>
        </w:rPr>
        <w:t>Aloud</w:t>
      </w:r>
      <w:proofErr w:type="spellEnd"/>
      <w:r w:rsidR="00A1083B" w:rsidRPr="00A1083B">
        <w:rPr>
          <w:lang w:val="es-ES"/>
        </w:rPr>
        <w:t xml:space="preserve"> </w:t>
      </w:r>
      <w:r w:rsidR="009D5A6B">
        <w:rPr>
          <w:lang w:val="es-ES"/>
        </w:rPr>
        <w:t xml:space="preserve">Browser </w:t>
      </w:r>
      <w:proofErr w:type="spellStart"/>
      <w:r w:rsidR="009D5A6B">
        <w:rPr>
          <w:lang w:val="es-ES"/>
        </w:rPr>
        <w:t>Extension</w:t>
      </w:r>
      <w:proofErr w:type="spellEnd"/>
      <w:r w:rsidR="00A1083B" w:rsidRPr="00A1083B">
        <w:rPr>
          <w:lang w:val="es-ES"/>
        </w:rPr>
        <w:t xml:space="preserve"> </w:t>
      </w:r>
      <w:r w:rsidR="009D5A6B">
        <w:rPr>
          <w:lang w:val="es-ES"/>
        </w:rPr>
        <w:t>de</w:t>
      </w:r>
      <w:r w:rsidR="001A3278">
        <w:rPr>
          <w:lang w:val="es-ES"/>
        </w:rPr>
        <w:t xml:space="preserve"> LSD</w:t>
      </w:r>
      <w:r w:rsidR="009D5A6B">
        <w:rPr>
          <w:lang w:val="es-ES"/>
        </w:rPr>
        <w:t>Software</w:t>
      </w:r>
      <w:r w:rsidR="001A3278">
        <w:rPr>
          <w:lang w:val="es-ES"/>
        </w:rPr>
        <w:t>.com</w:t>
      </w:r>
      <w:r w:rsidR="009D5A6B">
        <w:rPr>
          <w:lang w:val="es-ES"/>
        </w:rPr>
        <w:t xml:space="preserve"> </w:t>
      </w:r>
      <w:r w:rsidR="00A1083B" w:rsidRPr="00A1083B">
        <w:rPr>
          <w:lang w:val="es-ES"/>
        </w:rPr>
        <w:t xml:space="preserve">es una </w:t>
      </w:r>
      <w:r w:rsidR="004B3663">
        <w:rPr>
          <w:lang w:val="es-ES"/>
        </w:rPr>
        <w:t>extensión que se agrega</w:t>
      </w:r>
      <w:r w:rsidR="000878AD">
        <w:rPr>
          <w:lang w:val="es-ES"/>
        </w:rPr>
        <w:t>,</w:t>
      </w:r>
      <w:r w:rsidR="004B3663">
        <w:rPr>
          <w:lang w:val="es-ES"/>
        </w:rPr>
        <w:t xml:space="preserve"> directamente</w:t>
      </w:r>
      <w:r w:rsidR="000878AD">
        <w:rPr>
          <w:lang w:val="es-ES"/>
        </w:rPr>
        <w:t>,</w:t>
      </w:r>
      <w:r w:rsidR="004B3663">
        <w:rPr>
          <w:lang w:val="es-ES"/>
        </w:rPr>
        <w:t xml:space="preserve"> a navegadores de internet como Google Chrome para escuchar en alta voz el contenido de una página Web</w:t>
      </w:r>
      <w:r w:rsidR="00A1083B" w:rsidRPr="00A1083B">
        <w:rPr>
          <w:lang w:val="es-ES"/>
        </w:rPr>
        <w:t>.</w:t>
      </w:r>
      <w:r w:rsidR="004D4AC7">
        <w:rPr>
          <w:lang w:val="es-ES"/>
        </w:rPr>
        <w:t xml:space="preserve"> </w:t>
      </w:r>
      <w:r w:rsidR="009D5A6B">
        <w:rPr>
          <w:lang w:val="es-ES"/>
        </w:rPr>
        <w:t>Está disponible en 6 idiomas</w:t>
      </w:r>
      <w:r w:rsidR="004B3663">
        <w:rPr>
          <w:lang w:val="es-ES"/>
        </w:rPr>
        <w:t>, entre ellos inglés y español.</w:t>
      </w:r>
      <w:r w:rsidR="00710538">
        <w:rPr>
          <w:lang w:val="es-ES"/>
        </w:rPr>
        <w:t xml:space="preserve"> </w:t>
      </w:r>
      <w:r w:rsidR="001A3278">
        <w:rPr>
          <w:lang w:val="es-ES"/>
        </w:rPr>
        <w:t>E</w:t>
      </w:r>
      <w:r w:rsidR="00710538">
        <w:rPr>
          <w:lang w:val="es-ES"/>
        </w:rPr>
        <w:t xml:space="preserve">s </w:t>
      </w:r>
      <w:r w:rsidR="00414C48">
        <w:rPr>
          <w:lang w:val="es-ES"/>
        </w:rPr>
        <w:t xml:space="preserve">fácil </w:t>
      </w:r>
      <w:r w:rsidR="001A3278">
        <w:rPr>
          <w:lang w:val="es-ES"/>
        </w:rPr>
        <w:t xml:space="preserve">de </w:t>
      </w:r>
      <w:r w:rsidR="00414C48">
        <w:rPr>
          <w:lang w:val="es-ES"/>
        </w:rPr>
        <w:t xml:space="preserve">instalar y configurar. Luego </w:t>
      </w:r>
      <w:r w:rsidR="00710538">
        <w:rPr>
          <w:lang w:val="es-ES"/>
        </w:rPr>
        <w:t xml:space="preserve">de </w:t>
      </w:r>
      <w:r w:rsidR="004B3663">
        <w:rPr>
          <w:lang w:val="es-ES"/>
        </w:rPr>
        <w:t>ser instalada,</w:t>
      </w:r>
      <w:r w:rsidR="00E3510D">
        <w:rPr>
          <w:lang w:val="es-ES"/>
        </w:rPr>
        <w:t xml:space="preserve"> </w:t>
      </w:r>
      <w:r w:rsidR="004B3663">
        <w:rPr>
          <w:lang w:val="es-ES"/>
        </w:rPr>
        <w:t xml:space="preserve">aparecerá un </w:t>
      </w:r>
      <w:r w:rsidR="00414C48">
        <w:rPr>
          <w:lang w:val="es-ES"/>
        </w:rPr>
        <w:t>icono al final de la barra de herra</w:t>
      </w:r>
      <w:r w:rsidR="00710538">
        <w:rPr>
          <w:lang w:val="es-ES"/>
        </w:rPr>
        <w:t>mienta</w:t>
      </w:r>
      <w:r w:rsidR="004B3663">
        <w:rPr>
          <w:lang w:val="es-ES"/>
        </w:rPr>
        <w:t>s</w:t>
      </w:r>
      <w:r w:rsidR="00710538">
        <w:rPr>
          <w:lang w:val="es-ES"/>
        </w:rPr>
        <w:t>. Al presionar el</w:t>
      </w:r>
      <w:r w:rsidR="00FE169D">
        <w:rPr>
          <w:lang w:val="es-ES"/>
        </w:rPr>
        <w:t xml:space="preserve"> icono</w:t>
      </w:r>
      <w:r w:rsidR="004B3663">
        <w:rPr>
          <w:lang w:val="es-ES"/>
        </w:rPr>
        <w:t xml:space="preserve"> de la </w:t>
      </w:r>
      <w:r w:rsidR="00A572D5">
        <w:rPr>
          <w:lang w:val="es-ES"/>
        </w:rPr>
        <w:t>ex</w:t>
      </w:r>
      <w:r w:rsidR="004B3663">
        <w:rPr>
          <w:lang w:val="es-ES"/>
        </w:rPr>
        <w:t>tensión</w:t>
      </w:r>
      <w:r w:rsidR="00FE169D">
        <w:rPr>
          <w:lang w:val="es-ES"/>
        </w:rPr>
        <w:t xml:space="preserve">, </w:t>
      </w:r>
      <w:r w:rsidR="004B3663">
        <w:rPr>
          <w:lang w:val="es-ES"/>
        </w:rPr>
        <w:t xml:space="preserve">se mostrarán en pantalla las opciones de </w:t>
      </w:r>
      <w:r w:rsidR="0061336A">
        <w:rPr>
          <w:lang w:val="es-ES"/>
        </w:rPr>
        <w:t xml:space="preserve">inicio </w:t>
      </w:r>
      <w:r w:rsidR="00710538">
        <w:rPr>
          <w:lang w:val="es-ES"/>
        </w:rPr>
        <w:t xml:space="preserve">y </w:t>
      </w:r>
      <w:r w:rsidR="009E7002">
        <w:rPr>
          <w:lang w:val="es-ES"/>
        </w:rPr>
        <w:t>configuración</w:t>
      </w:r>
      <w:r w:rsidR="00414C48">
        <w:rPr>
          <w:lang w:val="es-ES"/>
        </w:rPr>
        <w:t>.  L</w:t>
      </w:r>
      <w:r w:rsidR="00F24935">
        <w:rPr>
          <w:lang w:val="es-ES"/>
        </w:rPr>
        <w:t>os programas o aplicaciones que convierten</w:t>
      </w:r>
      <w:r w:rsidR="00414C48">
        <w:rPr>
          <w:lang w:val="es-ES"/>
        </w:rPr>
        <w:t xml:space="preserve"> el texto a audio ha</w:t>
      </w:r>
      <w:r w:rsidR="00710538">
        <w:rPr>
          <w:lang w:val="es-ES"/>
        </w:rPr>
        <w:t>n</w:t>
      </w:r>
      <w:r w:rsidR="00414C48">
        <w:rPr>
          <w:lang w:val="es-ES"/>
        </w:rPr>
        <w:t xml:space="preserve"> sido</w:t>
      </w:r>
      <w:r w:rsidR="00710538">
        <w:rPr>
          <w:lang w:val="es-ES"/>
        </w:rPr>
        <w:t xml:space="preserve"> de gran </w:t>
      </w:r>
      <w:r w:rsidR="00414C48">
        <w:rPr>
          <w:lang w:val="es-ES"/>
        </w:rPr>
        <w:t xml:space="preserve">beneficio tanto para </w:t>
      </w:r>
      <w:r w:rsidR="00710538">
        <w:rPr>
          <w:lang w:val="es-ES"/>
        </w:rPr>
        <w:t xml:space="preserve">las </w:t>
      </w:r>
      <w:r w:rsidR="00414C48">
        <w:rPr>
          <w:lang w:val="es-ES"/>
        </w:rPr>
        <w:t xml:space="preserve">personas con impedimentos visuales como para </w:t>
      </w:r>
      <w:r w:rsidR="00710538">
        <w:rPr>
          <w:lang w:val="es-ES"/>
        </w:rPr>
        <w:t xml:space="preserve">las </w:t>
      </w:r>
      <w:r w:rsidR="00414C48">
        <w:rPr>
          <w:lang w:val="es-ES"/>
        </w:rPr>
        <w:t>persona</w:t>
      </w:r>
      <w:r w:rsidR="00747095">
        <w:rPr>
          <w:lang w:val="es-ES"/>
        </w:rPr>
        <w:t>s con dificultad en la lectura.</w:t>
      </w:r>
    </w:p>
    <w:p w14:paraId="0BACF403" w14:textId="77777777" w:rsidR="00135589" w:rsidRPr="00135589" w:rsidRDefault="00135589" w:rsidP="00135589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135589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Características:</w:t>
      </w:r>
    </w:p>
    <w:p w14:paraId="0519C82C" w14:textId="77777777" w:rsidR="00A1083B" w:rsidRPr="00A1083B" w:rsidRDefault="0061336A" w:rsidP="00A1083B">
      <w:pPr>
        <w:pStyle w:val="ListParagraph"/>
        <w:numPr>
          <w:ilvl w:val="0"/>
          <w:numId w:val="17"/>
        </w:numPr>
        <w:spacing w:before="240" w:line="360" w:lineRule="auto"/>
        <w:rPr>
          <w:lang w:val="es-ES"/>
        </w:rPr>
      </w:pPr>
      <w:r>
        <w:rPr>
          <w:lang w:val="es-ES"/>
        </w:rPr>
        <w:t xml:space="preserve">Conversión de </w:t>
      </w:r>
      <w:r w:rsidR="00A1083B" w:rsidRPr="00A1083B">
        <w:rPr>
          <w:lang w:val="es-ES"/>
        </w:rPr>
        <w:t>texto a voz.</w:t>
      </w:r>
    </w:p>
    <w:p w14:paraId="4920F27C" w14:textId="77777777" w:rsidR="00A1083B" w:rsidRPr="00A1083B" w:rsidRDefault="0061336A" w:rsidP="00A1083B">
      <w:pPr>
        <w:pStyle w:val="ListParagraph"/>
        <w:numPr>
          <w:ilvl w:val="0"/>
          <w:numId w:val="17"/>
        </w:numPr>
        <w:spacing w:before="240" w:line="360" w:lineRule="auto"/>
        <w:rPr>
          <w:lang w:val="es-ES"/>
        </w:rPr>
      </w:pPr>
      <w:r>
        <w:rPr>
          <w:lang w:val="es-ES"/>
        </w:rPr>
        <w:t>Opción para resaltar el texto mientras se lee en voz alta por el sintetizador</w:t>
      </w:r>
      <w:r w:rsidR="006D6321">
        <w:rPr>
          <w:lang w:val="es-ES"/>
        </w:rPr>
        <w:t>.</w:t>
      </w:r>
    </w:p>
    <w:p w14:paraId="10036939" w14:textId="77777777" w:rsidR="006B29ED" w:rsidRDefault="0061336A" w:rsidP="00A1083B">
      <w:pPr>
        <w:pStyle w:val="ListParagraph"/>
        <w:numPr>
          <w:ilvl w:val="0"/>
          <w:numId w:val="17"/>
        </w:numPr>
        <w:spacing w:before="240" w:line="360" w:lineRule="auto"/>
        <w:rPr>
          <w:lang w:val="es-ES"/>
        </w:rPr>
      </w:pPr>
      <w:r>
        <w:rPr>
          <w:lang w:val="es-ES"/>
        </w:rPr>
        <w:lastRenderedPageBreak/>
        <w:t xml:space="preserve">Conversión </w:t>
      </w:r>
      <w:r w:rsidR="00F24935">
        <w:rPr>
          <w:lang w:val="es-ES"/>
        </w:rPr>
        <w:t xml:space="preserve">en audio </w:t>
      </w:r>
      <w:r>
        <w:rPr>
          <w:lang w:val="es-ES"/>
        </w:rPr>
        <w:t xml:space="preserve">de </w:t>
      </w:r>
      <w:r w:rsidR="00F24935">
        <w:rPr>
          <w:lang w:val="es-ES"/>
        </w:rPr>
        <w:t>documentos PDF</w:t>
      </w:r>
      <w:r w:rsidR="006B29ED">
        <w:rPr>
          <w:lang w:val="es-ES"/>
        </w:rPr>
        <w:t>.</w:t>
      </w:r>
      <w:r w:rsidR="00A1083B" w:rsidRPr="006B29ED">
        <w:rPr>
          <w:lang w:val="es-ES"/>
        </w:rPr>
        <w:t xml:space="preserve"> </w:t>
      </w:r>
    </w:p>
    <w:p w14:paraId="6DE871F1" w14:textId="77777777" w:rsidR="006D6321" w:rsidRPr="006B29ED" w:rsidRDefault="0061336A" w:rsidP="00A1083B">
      <w:pPr>
        <w:pStyle w:val="ListParagraph"/>
        <w:numPr>
          <w:ilvl w:val="0"/>
          <w:numId w:val="17"/>
        </w:numPr>
        <w:spacing w:before="240" w:line="360" w:lineRule="auto"/>
        <w:rPr>
          <w:lang w:val="es-ES"/>
        </w:rPr>
      </w:pPr>
      <w:r>
        <w:rPr>
          <w:lang w:val="es-ES"/>
        </w:rPr>
        <w:t xml:space="preserve">Habilidad para </w:t>
      </w:r>
      <w:r w:rsidR="00710538">
        <w:rPr>
          <w:lang w:val="es-ES"/>
        </w:rPr>
        <w:t>controlar</w:t>
      </w:r>
      <w:r w:rsidR="00A1083B" w:rsidRPr="006B29ED">
        <w:rPr>
          <w:lang w:val="es-ES"/>
        </w:rPr>
        <w:t xml:space="preserve"> el volumen, el tono y la velocidad </w:t>
      </w:r>
      <w:r w:rsidR="00A572D5">
        <w:rPr>
          <w:lang w:val="es-ES"/>
        </w:rPr>
        <w:t xml:space="preserve">de la </w:t>
      </w:r>
      <w:r w:rsidR="006D6321" w:rsidRPr="006B29ED">
        <w:rPr>
          <w:lang w:val="es-ES"/>
        </w:rPr>
        <w:t>voz.</w:t>
      </w:r>
    </w:p>
    <w:p w14:paraId="09681A46" w14:textId="77777777" w:rsidR="006D6321" w:rsidRPr="006D6321" w:rsidRDefault="00A572D5" w:rsidP="009C5D7A">
      <w:pPr>
        <w:pStyle w:val="ListParagraph"/>
        <w:numPr>
          <w:ilvl w:val="0"/>
          <w:numId w:val="17"/>
        </w:numPr>
        <w:spacing w:before="240" w:line="360" w:lineRule="auto"/>
        <w:rPr>
          <w:b/>
          <w:sz w:val="28"/>
          <w:szCs w:val="28"/>
          <w:lang w:val="es-ES"/>
        </w:rPr>
      </w:pPr>
      <w:r>
        <w:rPr>
          <w:lang w:val="es-ES"/>
        </w:rPr>
        <w:t xml:space="preserve">Capacidad para seleccionar diferentes </w:t>
      </w:r>
      <w:r w:rsidR="003C7DF2">
        <w:rPr>
          <w:lang w:val="es-ES"/>
        </w:rPr>
        <w:t>sintetizador</w:t>
      </w:r>
      <w:r>
        <w:rPr>
          <w:lang w:val="es-ES"/>
        </w:rPr>
        <w:t>es</w:t>
      </w:r>
      <w:r w:rsidR="003C7DF2">
        <w:rPr>
          <w:lang w:val="es-ES"/>
        </w:rPr>
        <w:t xml:space="preserve"> de </w:t>
      </w:r>
      <w:r>
        <w:rPr>
          <w:lang w:val="es-ES"/>
        </w:rPr>
        <w:t>voz</w:t>
      </w:r>
      <w:r w:rsidR="006D6321">
        <w:rPr>
          <w:lang w:val="es-ES"/>
        </w:rPr>
        <w:t>.</w:t>
      </w:r>
    </w:p>
    <w:p w14:paraId="79C49C4F" w14:textId="77777777" w:rsidR="006D6321" w:rsidRPr="006B29ED" w:rsidRDefault="003C7DF2" w:rsidP="006B29ED">
      <w:pPr>
        <w:pStyle w:val="ListParagraph"/>
        <w:numPr>
          <w:ilvl w:val="0"/>
          <w:numId w:val="17"/>
        </w:numPr>
        <w:spacing w:before="240" w:line="360" w:lineRule="auto"/>
        <w:rPr>
          <w:b/>
          <w:sz w:val="28"/>
          <w:szCs w:val="28"/>
          <w:lang w:val="es-ES"/>
        </w:rPr>
      </w:pPr>
      <w:r>
        <w:rPr>
          <w:lang w:val="es-ES"/>
        </w:rPr>
        <w:t>Detección automática que permite cambiar la voz del sintetizador al idioma configurado en la página web</w:t>
      </w:r>
      <w:r w:rsidR="006D6321">
        <w:rPr>
          <w:lang w:val="es-ES"/>
        </w:rPr>
        <w:t xml:space="preserve">. </w:t>
      </w:r>
    </w:p>
    <w:p w14:paraId="06AD7B56" w14:textId="77777777" w:rsidR="005D3685" w:rsidRPr="006B29ED" w:rsidRDefault="002E67C4" w:rsidP="006B29ED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6B29ED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Evaluación de Parámetros Básico</w:t>
      </w:r>
      <w:r w:rsidR="005D3685" w:rsidRPr="006B29ED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s</w:t>
      </w:r>
    </w:p>
    <w:p w14:paraId="486156CD" w14:textId="77777777" w:rsidR="009C5D7A" w:rsidRDefault="009C5D7A" w:rsidP="000559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3"/>
        <w:gridCol w:w="3081"/>
      </w:tblGrid>
      <w:tr w:rsidR="006555B1" w14:paraId="452AC66D" w14:textId="77777777" w:rsidTr="00BF167A">
        <w:tc>
          <w:tcPr>
            <w:tcW w:w="3533" w:type="dxa"/>
          </w:tcPr>
          <w:p w14:paraId="594BD807" w14:textId="77777777" w:rsidR="006555B1" w:rsidRDefault="006555B1" w:rsidP="000559D3">
            <w:r>
              <w:t>Funcionalidad</w:t>
            </w:r>
          </w:p>
        </w:tc>
        <w:tc>
          <w:tcPr>
            <w:tcW w:w="3081" w:type="dxa"/>
          </w:tcPr>
          <w:p w14:paraId="4DAB716A" w14:textId="77777777" w:rsidR="006555B1" w:rsidRDefault="00A572D5" w:rsidP="00A572D5">
            <w:pPr>
              <w:jc w:val="center"/>
            </w:pPr>
            <w:r>
              <w:t>4</w:t>
            </w:r>
            <w:r w:rsidR="006555B1">
              <w:t>/5</w:t>
            </w:r>
          </w:p>
        </w:tc>
      </w:tr>
      <w:tr w:rsidR="006555B1" w14:paraId="3D0B7A6E" w14:textId="77777777" w:rsidTr="00BF167A">
        <w:tc>
          <w:tcPr>
            <w:tcW w:w="3533" w:type="dxa"/>
          </w:tcPr>
          <w:p w14:paraId="150B120D" w14:textId="77777777" w:rsidR="006555B1" w:rsidRDefault="006555B1" w:rsidP="000559D3">
            <w:r>
              <w:t>Instalación</w:t>
            </w:r>
          </w:p>
        </w:tc>
        <w:tc>
          <w:tcPr>
            <w:tcW w:w="3081" w:type="dxa"/>
          </w:tcPr>
          <w:p w14:paraId="64C03704" w14:textId="77777777" w:rsidR="006555B1" w:rsidRDefault="00A23816" w:rsidP="00A572D5">
            <w:pPr>
              <w:jc w:val="center"/>
            </w:pPr>
            <w:r>
              <w:t>5</w:t>
            </w:r>
            <w:r w:rsidR="006555B1">
              <w:t>/5</w:t>
            </w:r>
          </w:p>
        </w:tc>
      </w:tr>
      <w:tr w:rsidR="006555B1" w14:paraId="77ACBBFC" w14:textId="77777777" w:rsidTr="00BF167A">
        <w:tc>
          <w:tcPr>
            <w:tcW w:w="3533" w:type="dxa"/>
          </w:tcPr>
          <w:p w14:paraId="7C64AFF7" w14:textId="77777777" w:rsidR="006555B1" w:rsidRDefault="006555B1" w:rsidP="000559D3">
            <w:r>
              <w:t>Uso</w:t>
            </w:r>
          </w:p>
        </w:tc>
        <w:tc>
          <w:tcPr>
            <w:tcW w:w="3081" w:type="dxa"/>
          </w:tcPr>
          <w:p w14:paraId="3DBF870C" w14:textId="77777777" w:rsidR="006555B1" w:rsidRDefault="006555B1" w:rsidP="00A572D5">
            <w:pPr>
              <w:jc w:val="center"/>
            </w:pPr>
            <w:r>
              <w:t>5/5</w:t>
            </w:r>
          </w:p>
        </w:tc>
      </w:tr>
      <w:tr w:rsidR="006555B1" w14:paraId="62F86689" w14:textId="77777777" w:rsidTr="00BF167A">
        <w:tc>
          <w:tcPr>
            <w:tcW w:w="3533" w:type="dxa"/>
          </w:tcPr>
          <w:p w14:paraId="38B4B094" w14:textId="77777777" w:rsidR="006555B1" w:rsidRDefault="006555B1" w:rsidP="000559D3">
            <w:r>
              <w:t>Configurabilidad</w:t>
            </w:r>
          </w:p>
        </w:tc>
        <w:tc>
          <w:tcPr>
            <w:tcW w:w="3081" w:type="dxa"/>
          </w:tcPr>
          <w:p w14:paraId="06E6E553" w14:textId="77777777" w:rsidR="006555B1" w:rsidRDefault="006D6321" w:rsidP="00A572D5">
            <w:pPr>
              <w:jc w:val="center"/>
            </w:pPr>
            <w:r>
              <w:t>5</w:t>
            </w:r>
            <w:r w:rsidR="006555B1">
              <w:t>/5</w:t>
            </w:r>
          </w:p>
        </w:tc>
      </w:tr>
      <w:tr w:rsidR="006555B1" w14:paraId="28168B35" w14:textId="77777777" w:rsidTr="00BF167A">
        <w:tc>
          <w:tcPr>
            <w:tcW w:w="3533" w:type="dxa"/>
          </w:tcPr>
          <w:p w14:paraId="6E827740" w14:textId="77777777" w:rsidR="006555B1" w:rsidRDefault="006555B1" w:rsidP="000559D3">
            <w:r>
              <w:t>Estabilidad</w:t>
            </w:r>
          </w:p>
        </w:tc>
        <w:tc>
          <w:tcPr>
            <w:tcW w:w="3081" w:type="dxa"/>
          </w:tcPr>
          <w:p w14:paraId="1E25B828" w14:textId="77777777" w:rsidR="006555B1" w:rsidRDefault="005F3992" w:rsidP="00A572D5">
            <w:pPr>
              <w:jc w:val="center"/>
            </w:pPr>
            <w:r>
              <w:t>4</w:t>
            </w:r>
            <w:r w:rsidR="006555B1">
              <w:t>/5</w:t>
            </w:r>
          </w:p>
        </w:tc>
      </w:tr>
      <w:tr w:rsidR="006555B1" w14:paraId="46DA80E2" w14:textId="77777777" w:rsidTr="000B33C5">
        <w:tc>
          <w:tcPr>
            <w:tcW w:w="3533" w:type="dxa"/>
            <w:shd w:val="clear" w:color="auto" w:fill="D9D9D9" w:themeFill="background1" w:themeFillShade="D9"/>
          </w:tcPr>
          <w:p w14:paraId="03E73E55" w14:textId="77777777" w:rsidR="006555B1" w:rsidRPr="000B33C5" w:rsidRDefault="006555B1" w:rsidP="000559D3">
            <w:pPr>
              <w:rPr>
                <w:b/>
              </w:rPr>
            </w:pPr>
            <w:r w:rsidRPr="000B33C5">
              <w:rPr>
                <w:b/>
              </w:rPr>
              <w:t>Puntaje general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594F00B2" w14:textId="77777777" w:rsidR="006555B1" w:rsidRPr="000B33C5" w:rsidRDefault="00A572D5" w:rsidP="00A572D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  <w:r w:rsidR="006D6321">
              <w:rPr>
                <w:b/>
              </w:rPr>
              <w:t>% (2</w:t>
            </w:r>
            <w:r w:rsidR="005F3992">
              <w:rPr>
                <w:b/>
              </w:rPr>
              <w:t>3</w:t>
            </w:r>
            <w:r w:rsidR="006555B1" w:rsidRPr="000B33C5">
              <w:rPr>
                <w:b/>
              </w:rPr>
              <w:t>/25)</w:t>
            </w:r>
          </w:p>
        </w:tc>
      </w:tr>
    </w:tbl>
    <w:p w14:paraId="478F3E3C" w14:textId="77777777" w:rsidR="00A00782" w:rsidRDefault="00A00782" w:rsidP="000559D3"/>
    <w:p w14:paraId="5D535F5C" w14:textId="77777777" w:rsidR="002E67C4" w:rsidRPr="009C5D7A" w:rsidRDefault="002E67C4" w:rsidP="009C5D7A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C5D7A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Ventajas</w:t>
      </w:r>
    </w:p>
    <w:p w14:paraId="627E24E9" w14:textId="77777777" w:rsidR="00593446" w:rsidRPr="000559D3" w:rsidRDefault="00593446" w:rsidP="00606895"/>
    <w:p w14:paraId="1C5AEC58" w14:textId="77777777" w:rsidR="009C7EAA" w:rsidRDefault="0008184E" w:rsidP="00135589">
      <w:pPr>
        <w:numPr>
          <w:ilvl w:val="0"/>
          <w:numId w:val="22"/>
        </w:numPr>
        <w:spacing w:line="360" w:lineRule="auto"/>
        <w:rPr>
          <w:lang w:val="es-ES"/>
        </w:rPr>
      </w:pPr>
      <w:r>
        <w:rPr>
          <w:lang w:val="es-ES"/>
        </w:rPr>
        <w:t>Fácil de utilizar.</w:t>
      </w:r>
    </w:p>
    <w:p w14:paraId="67299C72" w14:textId="77777777" w:rsidR="00A1083B" w:rsidRDefault="00E328D5" w:rsidP="00B40B95">
      <w:pPr>
        <w:numPr>
          <w:ilvl w:val="0"/>
          <w:numId w:val="22"/>
        </w:numPr>
        <w:spacing w:line="360" w:lineRule="auto"/>
        <w:rPr>
          <w:lang w:val="es-ES"/>
        </w:rPr>
      </w:pPr>
      <w:r>
        <w:rPr>
          <w:lang w:val="es-ES"/>
        </w:rPr>
        <w:t>La aplicación e</w:t>
      </w:r>
      <w:r w:rsidR="00A1083B">
        <w:rPr>
          <w:lang w:val="es-ES"/>
        </w:rPr>
        <w:t>s gratuita</w:t>
      </w:r>
      <w:r>
        <w:rPr>
          <w:lang w:val="es-ES"/>
        </w:rPr>
        <w:t>.</w:t>
      </w:r>
    </w:p>
    <w:p w14:paraId="4263AF42" w14:textId="77777777" w:rsidR="00A23816" w:rsidRDefault="00A23816" w:rsidP="00B40B95">
      <w:pPr>
        <w:numPr>
          <w:ilvl w:val="0"/>
          <w:numId w:val="22"/>
        </w:numPr>
        <w:spacing w:line="360" w:lineRule="auto"/>
        <w:rPr>
          <w:lang w:val="es-ES"/>
        </w:rPr>
      </w:pPr>
      <w:r>
        <w:rPr>
          <w:lang w:val="es-ES"/>
        </w:rPr>
        <w:t>Selecciona el idioma de la página Web</w:t>
      </w:r>
      <w:r w:rsidR="000878AD">
        <w:rPr>
          <w:lang w:val="es-ES"/>
        </w:rPr>
        <w:t>,</w:t>
      </w:r>
      <w:r>
        <w:rPr>
          <w:lang w:val="es-ES"/>
        </w:rPr>
        <w:t xml:space="preserve"> </w:t>
      </w:r>
      <w:r w:rsidR="00F24935">
        <w:rPr>
          <w:lang w:val="es-ES"/>
        </w:rPr>
        <w:t>automáticamente</w:t>
      </w:r>
      <w:r>
        <w:rPr>
          <w:lang w:val="es-ES"/>
        </w:rPr>
        <w:t>.</w:t>
      </w:r>
    </w:p>
    <w:p w14:paraId="05475BC2" w14:textId="77777777" w:rsidR="00645AC9" w:rsidRPr="00CA3AB4" w:rsidRDefault="00645AC9" w:rsidP="000559D3"/>
    <w:p w14:paraId="1D97E0B8" w14:textId="77777777" w:rsidR="009D374B" w:rsidRPr="003D21A8" w:rsidRDefault="009D374B" w:rsidP="003D21A8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C5D7A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Desventajas</w:t>
      </w:r>
    </w:p>
    <w:p w14:paraId="6694B202" w14:textId="77777777" w:rsidR="00A1083B" w:rsidRDefault="00A572D5" w:rsidP="00A1083B">
      <w:pPr>
        <w:pStyle w:val="ListParagraph"/>
        <w:numPr>
          <w:ilvl w:val="0"/>
          <w:numId w:val="19"/>
        </w:numPr>
        <w:spacing w:before="240" w:after="160" w:line="360" w:lineRule="auto"/>
        <w:rPr>
          <w:lang w:val="es-ES"/>
        </w:rPr>
      </w:pPr>
      <w:r>
        <w:rPr>
          <w:lang w:val="es-ES"/>
        </w:rPr>
        <w:t xml:space="preserve">Pausas prolongadas </w:t>
      </w:r>
      <w:r w:rsidR="00F24935">
        <w:rPr>
          <w:lang w:val="es-ES"/>
        </w:rPr>
        <w:t xml:space="preserve">entre </w:t>
      </w:r>
      <w:r>
        <w:rPr>
          <w:lang w:val="es-ES"/>
        </w:rPr>
        <w:t xml:space="preserve">oraciones y </w:t>
      </w:r>
      <w:r w:rsidR="00F24935">
        <w:rPr>
          <w:lang w:val="es-ES"/>
        </w:rPr>
        <w:t>párrafos</w:t>
      </w:r>
      <w:r w:rsidR="00A23816">
        <w:rPr>
          <w:lang w:val="es-ES"/>
        </w:rPr>
        <w:t>.</w:t>
      </w:r>
    </w:p>
    <w:p w14:paraId="717DD549" w14:textId="77777777" w:rsidR="00A572D5" w:rsidRDefault="005F3992" w:rsidP="00A1083B">
      <w:pPr>
        <w:pStyle w:val="ListParagraph"/>
        <w:numPr>
          <w:ilvl w:val="0"/>
          <w:numId w:val="19"/>
        </w:numPr>
        <w:spacing w:before="240" w:after="160" w:line="360" w:lineRule="auto"/>
        <w:rPr>
          <w:lang w:val="es-ES"/>
        </w:rPr>
      </w:pPr>
      <w:r>
        <w:rPr>
          <w:lang w:val="es-ES"/>
        </w:rPr>
        <w:t>Dificultades ocasionales en la instalación y en la lectura (ej. a veces, la extensión deja de funcionar sin previo aviso)</w:t>
      </w:r>
    </w:p>
    <w:p w14:paraId="036C3434" w14:textId="77777777" w:rsidR="00710538" w:rsidRPr="00A1083B" w:rsidRDefault="00710538" w:rsidP="00F24935">
      <w:pPr>
        <w:pStyle w:val="ListParagraph"/>
        <w:spacing w:before="240" w:after="160" w:line="360" w:lineRule="auto"/>
        <w:rPr>
          <w:lang w:val="es-ES"/>
        </w:rPr>
      </w:pPr>
    </w:p>
    <w:p w14:paraId="691B6AE8" w14:textId="77777777" w:rsidR="009D374B" w:rsidRDefault="009C5D7A" w:rsidP="009C5D7A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C5D7A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S</w:t>
      </w:r>
      <w:r w:rsidR="00135589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istemas simil</w:t>
      </w:r>
      <w:r w:rsidR="009D374B" w:rsidRPr="009C5D7A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ares disponibles</w:t>
      </w:r>
    </w:p>
    <w:p w14:paraId="5BE13313" w14:textId="77777777" w:rsidR="009C5D7A" w:rsidRPr="000559D3" w:rsidRDefault="009C5D7A" w:rsidP="009C5D7A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078"/>
        <w:gridCol w:w="1440"/>
        <w:gridCol w:w="1530"/>
        <w:gridCol w:w="3307"/>
      </w:tblGrid>
      <w:tr w:rsidR="009C5D7A" w:rsidRPr="009F0894" w14:paraId="017F950A" w14:textId="77777777" w:rsidTr="00F75E10">
        <w:tc>
          <w:tcPr>
            <w:tcW w:w="3078" w:type="dxa"/>
            <w:shd w:val="clear" w:color="auto" w:fill="D0CECE" w:themeFill="background2" w:themeFillShade="E6"/>
          </w:tcPr>
          <w:p w14:paraId="69715636" w14:textId="77777777" w:rsidR="009C5D7A" w:rsidRPr="00A23816" w:rsidRDefault="009F0894" w:rsidP="009F0894">
            <w:pPr>
              <w:jc w:val="center"/>
              <w:rPr>
                <w:b/>
                <w:lang w:val="es-ES"/>
              </w:rPr>
            </w:pPr>
            <w:r w:rsidRPr="009F0894">
              <w:rPr>
                <w:b/>
                <w:lang w:val="es-ES"/>
              </w:rPr>
              <w:t>Aplicación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3C054E8D" w14:textId="77777777" w:rsidR="009C5D7A" w:rsidRPr="009F0894" w:rsidRDefault="009F0894" w:rsidP="009F0894">
            <w:pPr>
              <w:jc w:val="center"/>
              <w:rPr>
                <w:b/>
                <w:lang w:val="es-ES"/>
              </w:rPr>
            </w:pPr>
            <w:r w:rsidRPr="009F0894">
              <w:rPr>
                <w:b/>
                <w:lang w:val="es-ES"/>
              </w:rPr>
              <w:t>Plataforma</w:t>
            </w:r>
          </w:p>
        </w:tc>
        <w:tc>
          <w:tcPr>
            <w:tcW w:w="1530" w:type="dxa"/>
            <w:shd w:val="clear" w:color="auto" w:fill="D0CECE" w:themeFill="background2" w:themeFillShade="E6"/>
          </w:tcPr>
          <w:p w14:paraId="32A35782" w14:textId="77777777" w:rsidR="009C5D7A" w:rsidRPr="009F0894" w:rsidRDefault="009F0894" w:rsidP="009F0894">
            <w:pPr>
              <w:jc w:val="center"/>
              <w:rPr>
                <w:b/>
                <w:lang w:val="es-ES"/>
              </w:rPr>
            </w:pPr>
            <w:r w:rsidRPr="009F0894">
              <w:rPr>
                <w:b/>
                <w:lang w:val="es-ES"/>
              </w:rPr>
              <w:t>Precio</w:t>
            </w:r>
          </w:p>
        </w:tc>
        <w:tc>
          <w:tcPr>
            <w:tcW w:w="3307" w:type="dxa"/>
            <w:shd w:val="clear" w:color="auto" w:fill="D0CECE" w:themeFill="background2" w:themeFillShade="E6"/>
          </w:tcPr>
          <w:p w14:paraId="3F60D95D" w14:textId="77777777" w:rsidR="009C5D7A" w:rsidRPr="009F0894" w:rsidRDefault="009F0894" w:rsidP="009F0894">
            <w:pPr>
              <w:jc w:val="center"/>
              <w:rPr>
                <w:b/>
                <w:lang w:val="es-ES"/>
              </w:rPr>
            </w:pPr>
            <w:r w:rsidRPr="009F0894">
              <w:rPr>
                <w:b/>
                <w:lang w:val="es-ES"/>
              </w:rPr>
              <w:t>Página web</w:t>
            </w:r>
          </w:p>
        </w:tc>
      </w:tr>
      <w:tr w:rsidR="009C5D7A" w14:paraId="55D65952" w14:textId="77777777" w:rsidTr="00F75E10">
        <w:tc>
          <w:tcPr>
            <w:tcW w:w="3078" w:type="dxa"/>
          </w:tcPr>
          <w:p w14:paraId="1685425A" w14:textId="77777777" w:rsidR="009C5D7A" w:rsidRDefault="006B29ED" w:rsidP="009C5D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Select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Speak</w:t>
            </w:r>
            <w:proofErr w:type="spellEnd"/>
          </w:p>
        </w:tc>
        <w:tc>
          <w:tcPr>
            <w:tcW w:w="1440" w:type="dxa"/>
          </w:tcPr>
          <w:p w14:paraId="114F4680" w14:textId="77777777" w:rsidR="009C5D7A" w:rsidRDefault="006B29ED" w:rsidP="009C5D7A">
            <w:pPr>
              <w:rPr>
                <w:lang w:val="es-ES"/>
              </w:rPr>
            </w:pPr>
            <w:r>
              <w:rPr>
                <w:lang w:val="es-ES"/>
              </w:rPr>
              <w:t>Android</w:t>
            </w:r>
          </w:p>
        </w:tc>
        <w:tc>
          <w:tcPr>
            <w:tcW w:w="1530" w:type="dxa"/>
          </w:tcPr>
          <w:p w14:paraId="29504646" w14:textId="77777777" w:rsidR="00BA4DB7" w:rsidRDefault="00073B6A" w:rsidP="009C5D7A">
            <w:pPr>
              <w:rPr>
                <w:lang w:val="es-ES"/>
              </w:rPr>
            </w:pPr>
            <w:r>
              <w:rPr>
                <w:lang w:val="es-ES"/>
              </w:rPr>
              <w:t>Gratis</w:t>
            </w:r>
          </w:p>
        </w:tc>
        <w:tc>
          <w:tcPr>
            <w:tcW w:w="3307" w:type="dxa"/>
          </w:tcPr>
          <w:p w14:paraId="07A4BC3E" w14:textId="77777777" w:rsidR="009C5D7A" w:rsidRDefault="006B29ED" w:rsidP="00B40B95">
            <w:pPr>
              <w:rPr>
                <w:lang w:val="es-ES"/>
              </w:rPr>
            </w:pPr>
            <w:r w:rsidRPr="006B29ED">
              <w:rPr>
                <w:lang w:val="es-ES"/>
              </w:rPr>
              <w:t>https://www.ispeech.org/</w:t>
            </w:r>
          </w:p>
        </w:tc>
      </w:tr>
      <w:tr w:rsidR="009C5D7A" w14:paraId="166D117A" w14:textId="77777777" w:rsidTr="00F75E10">
        <w:tc>
          <w:tcPr>
            <w:tcW w:w="3078" w:type="dxa"/>
          </w:tcPr>
          <w:p w14:paraId="1B2D893A" w14:textId="77777777" w:rsidR="009C5D7A" w:rsidRDefault="00A23816" w:rsidP="009C5D7A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Speechify</w:t>
            </w:r>
            <w:proofErr w:type="spellEnd"/>
          </w:p>
        </w:tc>
        <w:tc>
          <w:tcPr>
            <w:tcW w:w="1440" w:type="dxa"/>
          </w:tcPr>
          <w:p w14:paraId="3CF63D8D" w14:textId="77777777" w:rsidR="009C5D7A" w:rsidRDefault="00A23816" w:rsidP="00A23816">
            <w:pPr>
              <w:rPr>
                <w:lang w:val="es-ES"/>
              </w:rPr>
            </w:pPr>
            <w:r>
              <w:rPr>
                <w:lang w:val="es-ES"/>
              </w:rPr>
              <w:t>IOS</w:t>
            </w:r>
          </w:p>
        </w:tc>
        <w:tc>
          <w:tcPr>
            <w:tcW w:w="1530" w:type="dxa"/>
          </w:tcPr>
          <w:p w14:paraId="4DA42F00" w14:textId="77777777" w:rsidR="009C5D7A" w:rsidRDefault="00073B6A" w:rsidP="00E328D5">
            <w:pPr>
              <w:rPr>
                <w:lang w:val="es-ES"/>
              </w:rPr>
            </w:pPr>
            <w:r>
              <w:rPr>
                <w:lang w:val="es-ES"/>
              </w:rPr>
              <w:t>Gratis</w:t>
            </w:r>
          </w:p>
        </w:tc>
        <w:tc>
          <w:tcPr>
            <w:tcW w:w="3307" w:type="dxa"/>
          </w:tcPr>
          <w:p w14:paraId="2EABF89B" w14:textId="77777777" w:rsidR="009C5D7A" w:rsidRDefault="00F24935" w:rsidP="00E328D5">
            <w:pPr>
              <w:rPr>
                <w:lang w:val="es-ES"/>
              </w:rPr>
            </w:pPr>
            <w:r w:rsidRPr="00F24935">
              <w:rPr>
                <w:lang w:val="es-ES"/>
              </w:rPr>
              <w:t>https://getspeechify.com/</w:t>
            </w:r>
          </w:p>
        </w:tc>
      </w:tr>
    </w:tbl>
    <w:p w14:paraId="71442D84" w14:textId="77777777" w:rsidR="00B40B95" w:rsidRDefault="00B40B95" w:rsidP="009F0894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9303A2" w14:textId="77777777" w:rsidR="005F3992" w:rsidRDefault="005F3992">
      <w:pPr>
        <w:rPr>
          <w:rFonts w:eastAsiaTheme="majorEastAsia"/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</w:p>
    <w:p w14:paraId="25FF403C" w14:textId="77777777" w:rsidR="009D374B" w:rsidRPr="009F0894" w:rsidRDefault="009D374B" w:rsidP="009F0894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9F0894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lastRenderedPageBreak/>
        <w:t>Definiciones</w:t>
      </w:r>
    </w:p>
    <w:p w14:paraId="4C50043B" w14:textId="77777777" w:rsidR="009D374B" w:rsidRDefault="009D374B" w:rsidP="006068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7096"/>
      </w:tblGrid>
      <w:tr w:rsidR="006555B1" w14:paraId="2F58E545" w14:textId="77777777" w:rsidTr="009575CF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F1B62" w14:textId="77777777" w:rsidR="006555B1" w:rsidRPr="009A2674" w:rsidRDefault="006555B1" w:rsidP="009575CF">
            <w:pPr>
              <w:rPr>
                <w:b/>
              </w:rPr>
            </w:pPr>
            <w:r w:rsidRPr="009A2674">
              <w:rPr>
                <w:b/>
              </w:rPr>
              <w:t>Funcionalidad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512D" w14:textId="77777777" w:rsidR="006555B1" w:rsidRPr="001E6CE0" w:rsidRDefault="006555B1" w:rsidP="009575CF">
            <w:r>
              <w:rPr>
                <w:i/>
                <w:lang w:val="es-ES"/>
              </w:rPr>
              <w:t>Grado al cual el equipo o aplicación desempeña adecuada y consistentemente el trabajo para el cual fue creado.</w:t>
            </w:r>
          </w:p>
        </w:tc>
      </w:tr>
      <w:tr w:rsidR="006555B1" w14:paraId="588A5F29" w14:textId="77777777" w:rsidTr="009575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604B35" w14:textId="77777777" w:rsidR="006555B1" w:rsidRPr="009A2674" w:rsidRDefault="006555B1" w:rsidP="009575CF">
            <w:pPr>
              <w:rPr>
                <w:b/>
              </w:rPr>
            </w:pPr>
            <w:r w:rsidRPr="009A2674">
              <w:rPr>
                <w:b/>
              </w:rPr>
              <w:t>Instalación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DA24" w14:textId="77777777" w:rsidR="006555B1" w:rsidRPr="001E6CE0" w:rsidRDefault="006555B1" w:rsidP="009575CF">
            <w:r>
              <w:rPr>
                <w:i/>
                <w:lang w:val="es-ES"/>
              </w:rPr>
              <w:t>Cantidad y complejidad de los pasos necesarios en el proceso de instalación.</w:t>
            </w:r>
          </w:p>
        </w:tc>
      </w:tr>
      <w:tr w:rsidR="006555B1" w14:paraId="682951F4" w14:textId="77777777" w:rsidTr="009575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18612" w14:textId="77777777" w:rsidR="006555B1" w:rsidRPr="009A2674" w:rsidRDefault="006555B1" w:rsidP="009575CF">
            <w:pPr>
              <w:rPr>
                <w:b/>
              </w:rPr>
            </w:pPr>
            <w:r w:rsidRPr="009A2674">
              <w:rPr>
                <w:b/>
              </w:rPr>
              <w:t>Uso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3775" w14:textId="77777777" w:rsidR="006555B1" w:rsidRPr="001E6CE0" w:rsidRDefault="006555B1" w:rsidP="009575CF">
            <w:r>
              <w:rPr>
                <w:i/>
                <w:lang w:val="es-ES"/>
              </w:rPr>
              <w:t>Grado al cual el uso del equipo o aplicación es transparente, intuitivo y amigable al usuario.</w:t>
            </w:r>
          </w:p>
        </w:tc>
      </w:tr>
      <w:tr w:rsidR="006555B1" w14:paraId="4A212F80" w14:textId="77777777" w:rsidTr="009575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9DE4D" w14:textId="77777777" w:rsidR="006555B1" w:rsidRPr="009A2674" w:rsidRDefault="006555B1" w:rsidP="009575CF">
            <w:pPr>
              <w:rPr>
                <w:b/>
              </w:rPr>
            </w:pPr>
            <w:r w:rsidRPr="009A2674">
              <w:rPr>
                <w:b/>
              </w:rPr>
              <w:t>Configura</w:t>
            </w:r>
            <w:r>
              <w:rPr>
                <w:b/>
              </w:rPr>
              <w:t>ción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EF97" w14:textId="77777777" w:rsidR="006555B1" w:rsidRPr="001E6CE0" w:rsidRDefault="006555B1" w:rsidP="009575CF">
            <w:r>
              <w:rPr>
                <w:i/>
                <w:lang w:val="es-ES"/>
              </w:rPr>
              <w:t>Cantidad y calidad de las opciones disponibles para ajustar los parámetros del equipo o aplicación a las necesidades y preferencias particulares del usuario.</w:t>
            </w:r>
          </w:p>
        </w:tc>
      </w:tr>
      <w:tr w:rsidR="006555B1" w14:paraId="7E1A8E82" w14:textId="77777777" w:rsidTr="009575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80B74" w14:textId="77777777" w:rsidR="006555B1" w:rsidRPr="009A2674" w:rsidRDefault="006555B1" w:rsidP="009575CF">
            <w:pPr>
              <w:rPr>
                <w:b/>
              </w:rPr>
            </w:pPr>
            <w:r w:rsidRPr="009A2674">
              <w:rPr>
                <w:b/>
              </w:rPr>
              <w:t>Estabilidad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45B1" w14:textId="77777777" w:rsidR="006555B1" w:rsidRPr="001E6CE0" w:rsidRDefault="006555B1" w:rsidP="009575CF">
            <w:r>
              <w:rPr>
                <w:i/>
                <w:lang w:val="es-ES"/>
              </w:rPr>
              <w:t>Resistencia del equipo o aplicación a problemas que resulten en un funcionamiento lento, errático o que congelen el mismo.</w:t>
            </w:r>
          </w:p>
        </w:tc>
      </w:tr>
    </w:tbl>
    <w:p w14:paraId="5BDA1121" w14:textId="77777777" w:rsidR="001E6CE0" w:rsidRDefault="001E6CE0" w:rsidP="00606895"/>
    <w:p w14:paraId="57CFFB39" w14:textId="77777777" w:rsidR="009D374B" w:rsidRPr="00543EB0" w:rsidRDefault="009D374B" w:rsidP="00543EB0">
      <w:pPr>
        <w:pStyle w:val="Heading2"/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</w:pPr>
      <w:r w:rsidRPr="00543EB0">
        <w:rPr>
          <w:rFonts w:ascii="Times New Roman" w:hAnsi="Times New Roman" w:cs="Times New Roman"/>
          <w:b/>
          <w:color w:val="auto"/>
          <w:sz w:val="28"/>
          <w:szCs w:val="28"/>
          <w:lang w:val="es-ES"/>
        </w:rPr>
        <w:t>Escala de Evaluación</w:t>
      </w:r>
    </w:p>
    <w:p w14:paraId="60E5AA8C" w14:textId="77777777" w:rsidR="009D374B" w:rsidRDefault="009D374B" w:rsidP="009D374B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245"/>
        <w:gridCol w:w="7110"/>
      </w:tblGrid>
      <w:tr w:rsidR="006555B1" w14:paraId="36D6AB96" w14:textId="77777777" w:rsidTr="00F75E10">
        <w:trPr>
          <w:tblHeader/>
        </w:trPr>
        <w:tc>
          <w:tcPr>
            <w:tcW w:w="2245" w:type="dxa"/>
            <w:shd w:val="clear" w:color="auto" w:fill="D9D9D9" w:themeFill="background1" w:themeFillShade="D9"/>
          </w:tcPr>
          <w:p w14:paraId="65CCABD4" w14:textId="77777777" w:rsidR="006555B1" w:rsidRPr="00FC5204" w:rsidRDefault="006555B1" w:rsidP="009575CF">
            <w:pPr>
              <w:rPr>
                <w:b/>
              </w:rPr>
            </w:pPr>
            <w:r w:rsidRPr="00FC5204">
              <w:rPr>
                <w:b/>
              </w:rPr>
              <w:t>Excelente (5/5)</w:t>
            </w:r>
          </w:p>
        </w:tc>
        <w:tc>
          <w:tcPr>
            <w:tcW w:w="7110" w:type="dxa"/>
          </w:tcPr>
          <w:p w14:paraId="77E8BE3A" w14:textId="77777777" w:rsidR="006555B1" w:rsidRDefault="006555B1" w:rsidP="009575CF">
            <w:r>
              <w:rPr>
                <w:i/>
                <w:lang w:val="es-ES"/>
              </w:rPr>
              <w:t>Sobrepasa expectativas</w:t>
            </w:r>
          </w:p>
        </w:tc>
      </w:tr>
      <w:tr w:rsidR="006555B1" w14:paraId="6A050A39" w14:textId="77777777" w:rsidTr="00F75E10">
        <w:tc>
          <w:tcPr>
            <w:tcW w:w="2245" w:type="dxa"/>
            <w:shd w:val="clear" w:color="auto" w:fill="D9D9D9" w:themeFill="background1" w:themeFillShade="D9"/>
          </w:tcPr>
          <w:p w14:paraId="64815E59" w14:textId="77777777" w:rsidR="006555B1" w:rsidRPr="00FC5204" w:rsidRDefault="006555B1" w:rsidP="009575CF">
            <w:pPr>
              <w:rPr>
                <w:b/>
              </w:rPr>
            </w:pPr>
            <w:r w:rsidRPr="00FC5204">
              <w:rPr>
                <w:b/>
              </w:rPr>
              <w:t>Bueno (4/5)</w:t>
            </w:r>
          </w:p>
        </w:tc>
        <w:tc>
          <w:tcPr>
            <w:tcW w:w="7110" w:type="dxa"/>
          </w:tcPr>
          <w:p w14:paraId="520D79C3" w14:textId="77777777" w:rsidR="006555B1" w:rsidRDefault="006555B1" w:rsidP="009575CF">
            <w:r>
              <w:rPr>
                <w:i/>
                <w:lang w:val="es-ES"/>
              </w:rPr>
              <w:t>Cumple</w:t>
            </w:r>
            <w:r w:rsidR="000878AD">
              <w:rPr>
                <w:i/>
                <w:lang w:val="es-ES"/>
              </w:rPr>
              <w:t>,</w:t>
            </w:r>
            <w:r>
              <w:rPr>
                <w:i/>
                <w:lang w:val="es-ES"/>
              </w:rPr>
              <w:t xml:space="preserve"> satisfactoriamente</w:t>
            </w:r>
            <w:r w:rsidR="000878AD">
              <w:rPr>
                <w:i/>
                <w:lang w:val="es-ES"/>
              </w:rPr>
              <w:t>,</w:t>
            </w:r>
            <w:r>
              <w:rPr>
                <w:i/>
                <w:lang w:val="es-ES"/>
              </w:rPr>
              <w:t xml:space="preserve"> con las expectativas</w:t>
            </w:r>
          </w:p>
        </w:tc>
      </w:tr>
      <w:tr w:rsidR="006555B1" w14:paraId="42D2F8E5" w14:textId="77777777" w:rsidTr="00F75E10">
        <w:tc>
          <w:tcPr>
            <w:tcW w:w="2245" w:type="dxa"/>
            <w:shd w:val="clear" w:color="auto" w:fill="D9D9D9" w:themeFill="background1" w:themeFillShade="D9"/>
          </w:tcPr>
          <w:p w14:paraId="5E662B7C" w14:textId="77777777" w:rsidR="006555B1" w:rsidRPr="00FC5204" w:rsidRDefault="006555B1" w:rsidP="009575CF">
            <w:pPr>
              <w:rPr>
                <w:b/>
              </w:rPr>
            </w:pPr>
            <w:r w:rsidRPr="00FC5204">
              <w:rPr>
                <w:b/>
              </w:rPr>
              <w:t>Mediano (3/5)</w:t>
            </w:r>
          </w:p>
        </w:tc>
        <w:tc>
          <w:tcPr>
            <w:tcW w:w="7110" w:type="dxa"/>
          </w:tcPr>
          <w:p w14:paraId="109F1AC7" w14:textId="77777777" w:rsidR="006555B1" w:rsidRDefault="006555B1" w:rsidP="009575CF">
            <w:r>
              <w:rPr>
                <w:i/>
                <w:lang w:val="es-ES"/>
              </w:rPr>
              <w:t>Cumple con las expectativas básicas</w:t>
            </w:r>
          </w:p>
        </w:tc>
      </w:tr>
      <w:tr w:rsidR="006555B1" w14:paraId="1AB5AD7E" w14:textId="77777777" w:rsidTr="00F75E10">
        <w:tc>
          <w:tcPr>
            <w:tcW w:w="2245" w:type="dxa"/>
            <w:shd w:val="clear" w:color="auto" w:fill="D9D9D9" w:themeFill="background1" w:themeFillShade="D9"/>
          </w:tcPr>
          <w:p w14:paraId="32A3304D" w14:textId="77777777" w:rsidR="006555B1" w:rsidRPr="00FC5204" w:rsidRDefault="006555B1" w:rsidP="009575CF">
            <w:pPr>
              <w:rPr>
                <w:b/>
              </w:rPr>
            </w:pPr>
            <w:r w:rsidRPr="00FC5204">
              <w:rPr>
                <w:b/>
              </w:rPr>
              <w:t>Pobre (2/5)</w:t>
            </w:r>
          </w:p>
        </w:tc>
        <w:tc>
          <w:tcPr>
            <w:tcW w:w="7110" w:type="dxa"/>
          </w:tcPr>
          <w:p w14:paraId="3980BBE9" w14:textId="77777777" w:rsidR="006555B1" w:rsidRDefault="006555B1" w:rsidP="009575CF">
            <w:r>
              <w:rPr>
                <w:i/>
                <w:lang w:val="es-ES"/>
              </w:rPr>
              <w:t>Se desempeña por debajo de las expectativas</w:t>
            </w:r>
          </w:p>
        </w:tc>
      </w:tr>
      <w:tr w:rsidR="006555B1" w14:paraId="074D8CCE" w14:textId="77777777" w:rsidTr="00F75E10">
        <w:tc>
          <w:tcPr>
            <w:tcW w:w="2245" w:type="dxa"/>
            <w:shd w:val="clear" w:color="auto" w:fill="D9D9D9" w:themeFill="background1" w:themeFillShade="D9"/>
          </w:tcPr>
          <w:p w14:paraId="46CD7811" w14:textId="77777777" w:rsidR="006555B1" w:rsidRPr="00FC5204" w:rsidRDefault="006555B1" w:rsidP="009575CF">
            <w:pPr>
              <w:rPr>
                <w:b/>
              </w:rPr>
            </w:pPr>
            <w:r w:rsidRPr="00FC5204">
              <w:rPr>
                <w:b/>
              </w:rPr>
              <w:t>Malo (1/5)</w:t>
            </w:r>
          </w:p>
        </w:tc>
        <w:tc>
          <w:tcPr>
            <w:tcW w:w="7110" w:type="dxa"/>
          </w:tcPr>
          <w:p w14:paraId="5383EDFB" w14:textId="77777777" w:rsidR="006555B1" w:rsidRDefault="006555B1" w:rsidP="009575CF">
            <w:r>
              <w:rPr>
                <w:i/>
                <w:lang w:val="es-ES"/>
              </w:rPr>
              <w:t>No cumple las expectativas</w:t>
            </w:r>
          </w:p>
        </w:tc>
      </w:tr>
    </w:tbl>
    <w:p w14:paraId="451F6D6A" w14:textId="77777777" w:rsidR="00E20766" w:rsidRDefault="00E20766" w:rsidP="005F3992"/>
    <w:sectPr w:rsidR="00E20766" w:rsidSect="00E43C15"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D24A" w14:textId="77777777" w:rsidR="00647E13" w:rsidRDefault="00647E13" w:rsidP="009D374B">
      <w:r>
        <w:separator/>
      </w:r>
    </w:p>
  </w:endnote>
  <w:endnote w:type="continuationSeparator" w:id="0">
    <w:p w14:paraId="5AC72ABB" w14:textId="77777777" w:rsidR="00647E13" w:rsidRDefault="00647E13" w:rsidP="009D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F4480" w14:textId="43575EDF" w:rsidR="007F2C68" w:rsidRDefault="007F2C68" w:rsidP="007F2C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570CC">
      <w:rPr>
        <w:rStyle w:val="PageNumber"/>
      </w:rPr>
      <w:fldChar w:fldCharType="separate"/>
    </w:r>
    <w:r w:rsidR="00A570CC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43CB53" w14:textId="77777777" w:rsidR="007F2C68" w:rsidRDefault="007F2C68" w:rsidP="007F2C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6251" w14:textId="77777777" w:rsidR="007F2C68" w:rsidRPr="0085105C" w:rsidRDefault="007F2C68" w:rsidP="007F2C68">
    <w:pPr>
      <w:pStyle w:val="Footer"/>
      <w:framePr w:wrap="around" w:vAnchor="text" w:hAnchor="margin" w:xAlign="right" w:y="1"/>
      <w:rPr>
        <w:rStyle w:val="PageNumber"/>
        <w:i/>
        <w:sz w:val="20"/>
        <w:szCs w:val="20"/>
      </w:rPr>
    </w:pPr>
    <w:r w:rsidRPr="0085105C">
      <w:rPr>
        <w:rStyle w:val="PageNumber"/>
        <w:i/>
        <w:sz w:val="20"/>
        <w:szCs w:val="20"/>
      </w:rPr>
      <w:t xml:space="preserve">PRATP © Pág. </w:t>
    </w:r>
    <w:r w:rsidRPr="0085105C">
      <w:rPr>
        <w:rStyle w:val="PageNumber"/>
        <w:i/>
        <w:sz w:val="20"/>
        <w:szCs w:val="20"/>
      </w:rPr>
      <w:fldChar w:fldCharType="begin"/>
    </w:r>
    <w:r w:rsidRPr="0085105C">
      <w:rPr>
        <w:rStyle w:val="PageNumber"/>
        <w:i/>
        <w:sz w:val="20"/>
        <w:szCs w:val="20"/>
      </w:rPr>
      <w:instrText xml:space="preserve">PAGE  </w:instrText>
    </w:r>
    <w:r w:rsidRPr="0085105C">
      <w:rPr>
        <w:rStyle w:val="PageNumber"/>
        <w:i/>
        <w:sz w:val="20"/>
        <w:szCs w:val="20"/>
      </w:rPr>
      <w:fldChar w:fldCharType="separate"/>
    </w:r>
    <w:r w:rsidR="000878AD">
      <w:rPr>
        <w:rStyle w:val="PageNumber"/>
        <w:i/>
        <w:noProof/>
        <w:sz w:val="20"/>
        <w:szCs w:val="20"/>
      </w:rPr>
      <w:t>2</w:t>
    </w:r>
    <w:r w:rsidRPr="0085105C">
      <w:rPr>
        <w:rStyle w:val="PageNumber"/>
        <w:i/>
        <w:sz w:val="20"/>
        <w:szCs w:val="20"/>
      </w:rPr>
      <w:fldChar w:fldCharType="end"/>
    </w:r>
  </w:p>
  <w:p w14:paraId="37F789DA" w14:textId="77777777" w:rsidR="007F2C68" w:rsidRDefault="007F2C68" w:rsidP="007F2C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3488" w14:textId="77777777" w:rsidR="00647E13" w:rsidRDefault="00647E13" w:rsidP="009D374B">
      <w:r>
        <w:separator/>
      </w:r>
    </w:p>
  </w:footnote>
  <w:footnote w:type="continuationSeparator" w:id="0">
    <w:p w14:paraId="0209A798" w14:textId="77777777" w:rsidR="00647E13" w:rsidRDefault="00647E13" w:rsidP="009D374B">
      <w:r>
        <w:continuationSeparator/>
      </w:r>
    </w:p>
  </w:footnote>
  <w:footnote w:id="1">
    <w:p w14:paraId="5217581F" w14:textId="77777777" w:rsidR="009E7FC9" w:rsidRPr="00504537" w:rsidRDefault="009E7FC9" w:rsidP="009E7FC9">
      <w:pPr>
        <w:pStyle w:val="FootnoteText"/>
      </w:pPr>
      <w:r w:rsidRPr="00504537">
        <w:rPr>
          <w:rStyle w:val="FootnoteReference"/>
        </w:rPr>
        <w:footnoteRef/>
      </w:r>
      <w:r w:rsidRPr="00504537">
        <w:t xml:space="preserve"> </w:t>
      </w:r>
      <w:r w:rsidRPr="00504537">
        <w:rPr>
          <w:i/>
        </w:rPr>
        <w:t xml:space="preserve">Peer </w:t>
      </w:r>
      <w:proofErr w:type="spellStart"/>
      <w:r w:rsidRPr="00504537">
        <w:rPr>
          <w:i/>
        </w:rPr>
        <w:t>reviewed</w:t>
      </w:r>
      <w:proofErr w:type="spellEnd"/>
      <w:r w:rsidRPr="00504537">
        <w:rPr>
          <w:i/>
        </w:rPr>
        <w:t xml:space="preserve">: </w:t>
      </w:r>
      <w:r>
        <w:rPr>
          <w:i/>
        </w:rPr>
        <w:t>Jeffrey Colón</w:t>
      </w:r>
      <w:r w:rsidRPr="00504537">
        <w:rPr>
          <w:i/>
        </w:rPr>
        <w:t>, Especialista en 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7AD6" w14:textId="77777777" w:rsidR="00083E13" w:rsidRPr="00F22FE3" w:rsidRDefault="006555B1" w:rsidP="00541625">
    <w:pPr>
      <w:jc w:val="right"/>
      <w:rPr>
        <w:b/>
        <w:i/>
        <w:lang w:val="es-ES"/>
      </w:rPr>
    </w:pPr>
    <w:r>
      <w:rPr>
        <w:rFonts w:ascii="Arial Black" w:hAnsi="Arial Black"/>
        <w:b/>
        <w:noProof/>
        <w:sz w:val="44"/>
        <w:szCs w:val="44"/>
        <w:lang w:val="en-US"/>
      </w:rPr>
      <w:drawing>
        <wp:inline distT="0" distB="0" distL="0" distR="0" wp14:anchorId="55EE519C" wp14:editId="56A7CF5B">
          <wp:extent cx="1987550" cy="774065"/>
          <wp:effectExtent l="0" t="0" r="0" b="6985"/>
          <wp:docPr id="1" name="Picture 1" descr="Logo del Programa de Asistencia Tecnológica de Puerto Ric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del Programa de Asistencia Tecnológica de Puerto Ric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83E13" w:rsidRPr="00083E13">
      <w:rPr>
        <w:rFonts w:ascii="Arial Black" w:hAnsi="Arial Black"/>
        <w:b/>
        <w:sz w:val="44"/>
        <w:szCs w:val="44"/>
      </w:rPr>
      <w:t xml:space="preserve"> </w:t>
    </w:r>
    <w:r w:rsidR="00083E13">
      <w:rPr>
        <w:rFonts w:ascii="Arial Black" w:hAnsi="Arial Black"/>
        <w:b/>
        <w:sz w:val="44"/>
        <w:szCs w:val="44"/>
      </w:rPr>
      <w:t xml:space="preserve">    </w:t>
    </w:r>
  </w:p>
  <w:p w14:paraId="6AE03BA1" w14:textId="77777777" w:rsidR="00830FCC" w:rsidRDefault="00830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A50"/>
    <w:multiLevelType w:val="hybridMultilevel"/>
    <w:tmpl w:val="4C32A99A"/>
    <w:lvl w:ilvl="0" w:tplc="737AAFD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44"/>
    <w:multiLevelType w:val="hybridMultilevel"/>
    <w:tmpl w:val="203E4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06543"/>
    <w:multiLevelType w:val="hybridMultilevel"/>
    <w:tmpl w:val="7B003D64"/>
    <w:lvl w:ilvl="0" w:tplc="78049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465A1"/>
    <w:multiLevelType w:val="hybridMultilevel"/>
    <w:tmpl w:val="44E0CBAC"/>
    <w:lvl w:ilvl="0" w:tplc="42760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54DB2"/>
    <w:multiLevelType w:val="hybridMultilevel"/>
    <w:tmpl w:val="BEF66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226D"/>
    <w:multiLevelType w:val="hybridMultilevel"/>
    <w:tmpl w:val="CE7AB2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F06748"/>
    <w:multiLevelType w:val="hybridMultilevel"/>
    <w:tmpl w:val="6B921A9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6E4F"/>
    <w:multiLevelType w:val="hybridMultilevel"/>
    <w:tmpl w:val="541C177C"/>
    <w:lvl w:ilvl="0" w:tplc="737AAFD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20FCC"/>
    <w:multiLevelType w:val="hybridMultilevel"/>
    <w:tmpl w:val="8D0C8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577B2"/>
    <w:multiLevelType w:val="hybridMultilevel"/>
    <w:tmpl w:val="88EE9BF6"/>
    <w:lvl w:ilvl="0" w:tplc="BF62BD8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A35E2"/>
    <w:multiLevelType w:val="hybridMultilevel"/>
    <w:tmpl w:val="A680E5A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1012D8A"/>
    <w:multiLevelType w:val="hybridMultilevel"/>
    <w:tmpl w:val="636C9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5393"/>
    <w:multiLevelType w:val="hybridMultilevel"/>
    <w:tmpl w:val="75084F4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B7596"/>
    <w:multiLevelType w:val="hybridMultilevel"/>
    <w:tmpl w:val="B2282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50639"/>
    <w:multiLevelType w:val="hybridMultilevel"/>
    <w:tmpl w:val="C9D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224A5"/>
    <w:multiLevelType w:val="hybridMultilevel"/>
    <w:tmpl w:val="0F24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22DE5"/>
    <w:multiLevelType w:val="hybridMultilevel"/>
    <w:tmpl w:val="DCB8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B68E8"/>
    <w:multiLevelType w:val="hybridMultilevel"/>
    <w:tmpl w:val="C67888EE"/>
    <w:lvl w:ilvl="0" w:tplc="5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50644"/>
    <w:multiLevelType w:val="hybridMultilevel"/>
    <w:tmpl w:val="6B921A92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>
      <w:start w:val="1"/>
      <w:numFmt w:val="lowerRoman"/>
      <w:lvlText w:val="%3."/>
      <w:lvlJc w:val="right"/>
      <w:pPr>
        <w:ind w:left="2160" w:hanging="180"/>
      </w:pPr>
    </w:lvl>
    <w:lvl w:ilvl="3" w:tplc="500A000F">
      <w:start w:val="1"/>
      <w:numFmt w:val="decimal"/>
      <w:lvlText w:val="%4."/>
      <w:lvlJc w:val="left"/>
      <w:pPr>
        <w:ind w:left="2880" w:hanging="360"/>
      </w:pPr>
    </w:lvl>
    <w:lvl w:ilvl="4" w:tplc="500A0019">
      <w:start w:val="1"/>
      <w:numFmt w:val="lowerLetter"/>
      <w:lvlText w:val="%5."/>
      <w:lvlJc w:val="left"/>
      <w:pPr>
        <w:ind w:left="3600" w:hanging="360"/>
      </w:pPr>
    </w:lvl>
    <w:lvl w:ilvl="5" w:tplc="500A001B">
      <w:start w:val="1"/>
      <w:numFmt w:val="lowerRoman"/>
      <w:lvlText w:val="%6."/>
      <w:lvlJc w:val="right"/>
      <w:pPr>
        <w:ind w:left="4320" w:hanging="180"/>
      </w:pPr>
    </w:lvl>
    <w:lvl w:ilvl="6" w:tplc="500A000F">
      <w:start w:val="1"/>
      <w:numFmt w:val="decimal"/>
      <w:lvlText w:val="%7."/>
      <w:lvlJc w:val="left"/>
      <w:pPr>
        <w:ind w:left="5040" w:hanging="360"/>
      </w:pPr>
    </w:lvl>
    <w:lvl w:ilvl="7" w:tplc="500A0019">
      <w:start w:val="1"/>
      <w:numFmt w:val="lowerLetter"/>
      <w:lvlText w:val="%8."/>
      <w:lvlJc w:val="left"/>
      <w:pPr>
        <w:ind w:left="5760" w:hanging="360"/>
      </w:pPr>
    </w:lvl>
    <w:lvl w:ilvl="8" w:tplc="5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C366B"/>
    <w:multiLevelType w:val="hybridMultilevel"/>
    <w:tmpl w:val="1D92F306"/>
    <w:lvl w:ilvl="0" w:tplc="ACA2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3119214">
    <w:abstractNumId w:val="19"/>
  </w:num>
  <w:num w:numId="2" w16cid:durableId="591354284">
    <w:abstractNumId w:val="11"/>
  </w:num>
  <w:num w:numId="3" w16cid:durableId="162160327">
    <w:abstractNumId w:val="4"/>
  </w:num>
  <w:num w:numId="4" w16cid:durableId="731972871">
    <w:abstractNumId w:val="8"/>
  </w:num>
  <w:num w:numId="5" w16cid:durableId="2104570269">
    <w:abstractNumId w:val="10"/>
  </w:num>
  <w:num w:numId="6" w16cid:durableId="1993873950">
    <w:abstractNumId w:val="5"/>
  </w:num>
  <w:num w:numId="7" w16cid:durableId="18839775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30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4036193">
    <w:abstractNumId w:val="16"/>
  </w:num>
  <w:num w:numId="10" w16cid:durableId="1776556470">
    <w:abstractNumId w:val="14"/>
  </w:num>
  <w:num w:numId="11" w16cid:durableId="1603417514">
    <w:abstractNumId w:val="6"/>
  </w:num>
  <w:num w:numId="12" w16cid:durableId="115371237">
    <w:abstractNumId w:val="18"/>
  </w:num>
  <w:num w:numId="13" w16cid:durableId="899949583">
    <w:abstractNumId w:val="17"/>
  </w:num>
  <w:num w:numId="14" w16cid:durableId="900214106">
    <w:abstractNumId w:val="5"/>
  </w:num>
  <w:num w:numId="15" w16cid:durableId="1052539586">
    <w:abstractNumId w:val="9"/>
  </w:num>
  <w:num w:numId="16" w16cid:durableId="1081946265">
    <w:abstractNumId w:val="3"/>
  </w:num>
  <w:num w:numId="17" w16cid:durableId="763190547">
    <w:abstractNumId w:val="15"/>
  </w:num>
  <w:num w:numId="18" w16cid:durableId="743720178">
    <w:abstractNumId w:val="0"/>
  </w:num>
  <w:num w:numId="19" w16cid:durableId="1780831225">
    <w:abstractNumId w:val="2"/>
  </w:num>
  <w:num w:numId="20" w16cid:durableId="624191154">
    <w:abstractNumId w:val="1"/>
  </w:num>
  <w:num w:numId="21" w16cid:durableId="2034571250">
    <w:abstractNumId w:val="7"/>
  </w:num>
  <w:num w:numId="22" w16cid:durableId="20995244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4B"/>
    <w:rsid w:val="00002C0E"/>
    <w:rsid w:val="00013028"/>
    <w:rsid w:val="00051D05"/>
    <w:rsid w:val="000559D3"/>
    <w:rsid w:val="00073B6A"/>
    <w:rsid w:val="00074180"/>
    <w:rsid w:val="0008184E"/>
    <w:rsid w:val="00083E13"/>
    <w:rsid w:val="000878AD"/>
    <w:rsid w:val="000B33C5"/>
    <w:rsid w:val="000C3215"/>
    <w:rsid w:val="000C3722"/>
    <w:rsid w:val="000C485F"/>
    <w:rsid w:val="000F3085"/>
    <w:rsid w:val="0010253C"/>
    <w:rsid w:val="001122B6"/>
    <w:rsid w:val="00117271"/>
    <w:rsid w:val="00133604"/>
    <w:rsid w:val="00135589"/>
    <w:rsid w:val="0015085B"/>
    <w:rsid w:val="001853DE"/>
    <w:rsid w:val="001A2718"/>
    <w:rsid w:val="001A3278"/>
    <w:rsid w:val="001E6CE0"/>
    <w:rsid w:val="002435EE"/>
    <w:rsid w:val="002611D2"/>
    <w:rsid w:val="002850DA"/>
    <w:rsid w:val="00296C26"/>
    <w:rsid w:val="002A1088"/>
    <w:rsid w:val="002B28F7"/>
    <w:rsid w:val="002D319C"/>
    <w:rsid w:val="002D4711"/>
    <w:rsid w:val="002E67C4"/>
    <w:rsid w:val="002F2C75"/>
    <w:rsid w:val="00301532"/>
    <w:rsid w:val="00325355"/>
    <w:rsid w:val="003A4433"/>
    <w:rsid w:val="003C034A"/>
    <w:rsid w:val="003C6A43"/>
    <w:rsid w:val="003C7DF2"/>
    <w:rsid w:val="003D21A8"/>
    <w:rsid w:val="003E4F1E"/>
    <w:rsid w:val="004045E4"/>
    <w:rsid w:val="00414C48"/>
    <w:rsid w:val="00461B76"/>
    <w:rsid w:val="0049264F"/>
    <w:rsid w:val="004B13C4"/>
    <w:rsid w:val="004B3663"/>
    <w:rsid w:val="004C73A6"/>
    <w:rsid w:val="004D4AC7"/>
    <w:rsid w:val="004E6AD1"/>
    <w:rsid w:val="005115C5"/>
    <w:rsid w:val="00541625"/>
    <w:rsid w:val="00543EB0"/>
    <w:rsid w:val="005703B8"/>
    <w:rsid w:val="00583208"/>
    <w:rsid w:val="00593446"/>
    <w:rsid w:val="00596AB6"/>
    <w:rsid w:val="005D3685"/>
    <w:rsid w:val="005E1595"/>
    <w:rsid w:val="005F3992"/>
    <w:rsid w:val="00603235"/>
    <w:rsid w:val="00606895"/>
    <w:rsid w:val="0061336A"/>
    <w:rsid w:val="006155E1"/>
    <w:rsid w:val="00645AC9"/>
    <w:rsid w:val="00647E13"/>
    <w:rsid w:val="006555B1"/>
    <w:rsid w:val="006630EF"/>
    <w:rsid w:val="006B1F3E"/>
    <w:rsid w:val="006B29ED"/>
    <w:rsid w:val="006B7E0C"/>
    <w:rsid w:val="006C18ED"/>
    <w:rsid w:val="006D6321"/>
    <w:rsid w:val="006E6D9D"/>
    <w:rsid w:val="00710538"/>
    <w:rsid w:val="00716D5F"/>
    <w:rsid w:val="00747095"/>
    <w:rsid w:val="00747726"/>
    <w:rsid w:val="0075028B"/>
    <w:rsid w:val="0075561F"/>
    <w:rsid w:val="007641B8"/>
    <w:rsid w:val="00775C1C"/>
    <w:rsid w:val="00784B8B"/>
    <w:rsid w:val="00787FD6"/>
    <w:rsid w:val="007D5D68"/>
    <w:rsid w:val="007E5FEB"/>
    <w:rsid w:val="007F2C68"/>
    <w:rsid w:val="00801387"/>
    <w:rsid w:val="008060DA"/>
    <w:rsid w:val="00811363"/>
    <w:rsid w:val="0082448A"/>
    <w:rsid w:val="00830FCC"/>
    <w:rsid w:val="00835CDD"/>
    <w:rsid w:val="00855759"/>
    <w:rsid w:val="00862B66"/>
    <w:rsid w:val="00865F19"/>
    <w:rsid w:val="008769B6"/>
    <w:rsid w:val="00892ADB"/>
    <w:rsid w:val="008A084C"/>
    <w:rsid w:val="008A600B"/>
    <w:rsid w:val="008D43B3"/>
    <w:rsid w:val="008E13C3"/>
    <w:rsid w:val="008E7D94"/>
    <w:rsid w:val="008F6ADF"/>
    <w:rsid w:val="008F7CEE"/>
    <w:rsid w:val="00944935"/>
    <w:rsid w:val="00945D65"/>
    <w:rsid w:val="00954AFE"/>
    <w:rsid w:val="00967129"/>
    <w:rsid w:val="009C5D7A"/>
    <w:rsid w:val="009C7EAA"/>
    <w:rsid w:val="009D374B"/>
    <w:rsid w:val="009D4DC5"/>
    <w:rsid w:val="009D5A6B"/>
    <w:rsid w:val="009E7002"/>
    <w:rsid w:val="009E7FC9"/>
    <w:rsid w:val="009F0894"/>
    <w:rsid w:val="00A00782"/>
    <w:rsid w:val="00A0111D"/>
    <w:rsid w:val="00A0211C"/>
    <w:rsid w:val="00A1083B"/>
    <w:rsid w:val="00A13AC7"/>
    <w:rsid w:val="00A23816"/>
    <w:rsid w:val="00A4069E"/>
    <w:rsid w:val="00A41624"/>
    <w:rsid w:val="00A51706"/>
    <w:rsid w:val="00A529A5"/>
    <w:rsid w:val="00A570CC"/>
    <w:rsid w:val="00A572D5"/>
    <w:rsid w:val="00A63793"/>
    <w:rsid w:val="00A63AF5"/>
    <w:rsid w:val="00A879AB"/>
    <w:rsid w:val="00AD3C0A"/>
    <w:rsid w:val="00B0084C"/>
    <w:rsid w:val="00B16E9E"/>
    <w:rsid w:val="00B25810"/>
    <w:rsid w:val="00B35F24"/>
    <w:rsid w:val="00B40B95"/>
    <w:rsid w:val="00B934EF"/>
    <w:rsid w:val="00B93D5E"/>
    <w:rsid w:val="00BA1FFB"/>
    <w:rsid w:val="00BA4DB7"/>
    <w:rsid w:val="00BD70D8"/>
    <w:rsid w:val="00BF167A"/>
    <w:rsid w:val="00BF49D1"/>
    <w:rsid w:val="00C01CB2"/>
    <w:rsid w:val="00C11CA6"/>
    <w:rsid w:val="00C16BB3"/>
    <w:rsid w:val="00C43C24"/>
    <w:rsid w:val="00C55851"/>
    <w:rsid w:val="00C66A89"/>
    <w:rsid w:val="00C7515C"/>
    <w:rsid w:val="00C86E3A"/>
    <w:rsid w:val="00CA3AB4"/>
    <w:rsid w:val="00D71EFC"/>
    <w:rsid w:val="00D73676"/>
    <w:rsid w:val="00D802CA"/>
    <w:rsid w:val="00DC1007"/>
    <w:rsid w:val="00DC1F33"/>
    <w:rsid w:val="00DE0488"/>
    <w:rsid w:val="00DE0D09"/>
    <w:rsid w:val="00DF1252"/>
    <w:rsid w:val="00DF5392"/>
    <w:rsid w:val="00DF7B68"/>
    <w:rsid w:val="00E17EC1"/>
    <w:rsid w:val="00E20766"/>
    <w:rsid w:val="00E328D5"/>
    <w:rsid w:val="00E3510D"/>
    <w:rsid w:val="00E43C15"/>
    <w:rsid w:val="00E50B2A"/>
    <w:rsid w:val="00E50BE9"/>
    <w:rsid w:val="00E50CF6"/>
    <w:rsid w:val="00E70D09"/>
    <w:rsid w:val="00E72334"/>
    <w:rsid w:val="00E83D4F"/>
    <w:rsid w:val="00ED2A7A"/>
    <w:rsid w:val="00EE37A9"/>
    <w:rsid w:val="00F009F5"/>
    <w:rsid w:val="00F01248"/>
    <w:rsid w:val="00F07BD0"/>
    <w:rsid w:val="00F137D8"/>
    <w:rsid w:val="00F232AC"/>
    <w:rsid w:val="00F24935"/>
    <w:rsid w:val="00F365C3"/>
    <w:rsid w:val="00F578BF"/>
    <w:rsid w:val="00F74BC8"/>
    <w:rsid w:val="00F75E10"/>
    <w:rsid w:val="00FB35F5"/>
    <w:rsid w:val="00FC4DD6"/>
    <w:rsid w:val="00FC5204"/>
    <w:rsid w:val="00FE07E2"/>
    <w:rsid w:val="00FE169D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00CA7"/>
  <w15:docId w15:val="{FD72C381-06A2-4633-A82A-428435B6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4B"/>
    <w:rPr>
      <w:rFonts w:ascii="Times New Roman" w:eastAsia="Times New Roman" w:hAnsi="Times New Roman"/>
      <w:sz w:val="24"/>
      <w:szCs w:val="24"/>
      <w:lang w:val="es-PR"/>
    </w:rPr>
  </w:style>
  <w:style w:type="paragraph" w:styleId="Heading1">
    <w:name w:val="heading 1"/>
    <w:basedOn w:val="Normal"/>
    <w:qFormat/>
    <w:rsid w:val="00C11C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A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374B"/>
    <w:rPr>
      <w:color w:val="0000FF"/>
      <w:u w:val="single"/>
    </w:rPr>
  </w:style>
  <w:style w:type="paragraph" w:styleId="Footer">
    <w:name w:val="footer"/>
    <w:basedOn w:val="Normal"/>
    <w:link w:val="FooterChar"/>
    <w:rsid w:val="009D37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374B"/>
    <w:rPr>
      <w:rFonts w:ascii="Times New Roman" w:eastAsia="Times New Roman" w:hAnsi="Times New Roman" w:cs="Times New Roman"/>
      <w:sz w:val="24"/>
      <w:szCs w:val="24"/>
      <w:lang w:val="es-PR"/>
    </w:rPr>
  </w:style>
  <w:style w:type="character" w:styleId="PageNumber">
    <w:name w:val="page number"/>
    <w:basedOn w:val="DefaultParagraphFont"/>
    <w:rsid w:val="009D374B"/>
  </w:style>
  <w:style w:type="paragraph" w:styleId="FootnoteText">
    <w:name w:val="footnote text"/>
    <w:basedOn w:val="Normal"/>
    <w:link w:val="FootnoteTextChar"/>
    <w:semiHidden/>
    <w:rsid w:val="009D37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374B"/>
    <w:rPr>
      <w:rFonts w:ascii="Times New Roman" w:eastAsia="Times New Roman" w:hAnsi="Times New Roman" w:cs="Times New Roman"/>
      <w:sz w:val="20"/>
      <w:szCs w:val="20"/>
      <w:lang w:val="es-PR"/>
    </w:rPr>
  </w:style>
  <w:style w:type="character" w:styleId="FootnoteReference">
    <w:name w:val="footnote reference"/>
    <w:basedOn w:val="DefaultParagraphFont"/>
    <w:semiHidden/>
    <w:rsid w:val="009D374B"/>
    <w:rPr>
      <w:vertAlign w:val="superscript"/>
    </w:rPr>
  </w:style>
  <w:style w:type="character" w:customStyle="1" w:styleId="apple-style-span">
    <w:name w:val="apple-style-span"/>
    <w:basedOn w:val="DefaultParagraphFont"/>
    <w:rsid w:val="00C11CA6"/>
  </w:style>
  <w:style w:type="character" w:customStyle="1" w:styleId="apple-converted-space">
    <w:name w:val="apple-converted-space"/>
    <w:basedOn w:val="DefaultParagraphFont"/>
    <w:rsid w:val="00C11CA6"/>
  </w:style>
  <w:style w:type="paragraph" w:styleId="ListParagraph">
    <w:name w:val="List Paragraph"/>
    <w:basedOn w:val="Normal"/>
    <w:uiPriority w:val="34"/>
    <w:qFormat/>
    <w:rsid w:val="00E17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1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129"/>
    <w:rPr>
      <w:rFonts w:ascii="Segoe UI" w:eastAsia="Times New Roman" w:hAnsi="Segoe UI" w:cs="Segoe UI"/>
      <w:sz w:val="18"/>
      <w:szCs w:val="18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rsid w:val="00645A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R"/>
    </w:rPr>
  </w:style>
  <w:style w:type="paragraph" w:styleId="Header">
    <w:name w:val="header"/>
    <w:basedOn w:val="Normal"/>
    <w:link w:val="HeaderChar"/>
    <w:uiPriority w:val="99"/>
    <w:unhideWhenUsed/>
    <w:rsid w:val="00830FC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FCC"/>
    <w:rPr>
      <w:rFonts w:ascii="Times New Roman" w:eastAsia="Times New Roman" w:hAnsi="Times New Roman"/>
      <w:sz w:val="24"/>
      <w:szCs w:val="24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rsid w:val="00E83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s-PR"/>
    </w:rPr>
  </w:style>
  <w:style w:type="table" w:styleId="TableGrid">
    <w:name w:val="Table Grid"/>
    <w:basedOn w:val="TableNormal"/>
    <w:uiPriority w:val="59"/>
    <w:rsid w:val="009C5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8C2EFF1B5A94DA04EF76495211CE1" ma:contentTypeVersion="14" ma:contentTypeDescription="Create a new document." ma:contentTypeScope="" ma:versionID="938e553d26dc452953e155c1b1740c60">
  <xsd:schema xmlns:xsd="http://www.w3.org/2001/XMLSchema" xmlns:xs="http://www.w3.org/2001/XMLSchema" xmlns:p="http://schemas.microsoft.com/office/2006/metadata/properties" xmlns:ns2="ba713fcd-dac6-4a89-adf1-cbaa4d4851a6" xmlns:ns3="33774fc5-a698-4af5-9420-69f5552e9b02" targetNamespace="http://schemas.microsoft.com/office/2006/metadata/properties" ma:root="true" ma:fieldsID="4825095b8941c1de6c5692161f6caf19" ns2:_="" ns3:_="">
    <xsd:import namespace="ba713fcd-dac6-4a89-adf1-cbaa4d4851a6"/>
    <xsd:import namespace="33774fc5-a698-4af5-9420-69f5552e9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13fcd-dac6-4a89-adf1-cbaa4d485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c414726-6ae4-4cb5-99f3-fdc6235c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74fc5-a698-4af5-9420-69f5552e9b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b867daf-fb91-4320-8d57-3845067cc7c5}" ma:internalName="TaxCatchAll" ma:showField="CatchAllData" ma:web="33774fc5-a698-4af5-9420-69f5552e9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713fcd-dac6-4a89-adf1-cbaa4d4851a6">
      <Terms xmlns="http://schemas.microsoft.com/office/infopath/2007/PartnerControls"/>
    </lcf76f155ced4ddcb4097134ff3c332f>
    <TaxCatchAll xmlns="33774fc5-a698-4af5-9420-69f5552e9b02" xsi:nil="true"/>
  </documentManagement>
</p:properties>
</file>

<file path=customXml/itemProps1.xml><?xml version="1.0" encoding="utf-8"?>
<ds:datastoreItem xmlns:ds="http://schemas.openxmlformats.org/officeDocument/2006/customXml" ds:itemID="{E2E396DB-C724-483D-870C-FBFFBA43E7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A1642-7E1C-4429-B18B-56C14B777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13fcd-dac6-4a89-adf1-cbaa4d4851a6"/>
    <ds:schemaRef ds:uri="33774fc5-a698-4af5-9420-69f5552e9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A06069-4C11-40E0-9965-1279CE340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BFBB7-CB1D-4B01-98D4-1283411CC9B9}">
  <ds:schemaRefs>
    <ds:schemaRef ds:uri="http://schemas.microsoft.com/office/2006/metadata/properties"/>
    <ds:schemaRef ds:uri="http://schemas.microsoft.com/office/infopath/2007/PartnerControls"/>
    <ds:schemaRef ds:uri="ba713fcd-dac6-4a89-adf1-cbaa4d4851a6"/>
    <ds:schemaRef ds:uri="33774fc5-a698-4af5-9420-69f5552e9b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471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Vernet</Company>
  <LinksUpToDate>false</LinksUpToDate>
  <CharactersWithSpaces>3056</CharactersWithSpaces>
  <SharedDoc>false</SharedDoc>
  <HLinks>
    <vt:vector size="6" baseType="variant">
      <vt:variant>
        <vt:i4>4784139</vt:i4>
      </vt:variant>
      <vt:variant>
        <vt:i4>0</vt:i4>
      </vt:variant>
      <vt:variant>
        <vt:i4>0</vt:i4>
      </vt:variant>
      <vt:variant>
        <vt:i4>5</vt:i4>
      </vt:variant>
      <vt:variant>
        <vt:lpwstr>http://www.smarthome.com/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Perez Padilla</dc:creator>
  <cp:lastModifiedBy>Javier A Lopez-Ramos</cp:lastModifiedBy>
  <cp:revision>5</cp:revision>
  <cp:lastPrinted>2018-04-19T20:22:00Z</cp:lastPrinted>
  <dcterms:created xsi:type="dcterms:W3CDTF">2018-05-31T18:40:00Z</dcterms:created>
  <dcterms:modified xsi:type="dcterms:W3CDTF">2022-08-02T18:06:00Z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0x0101007D58C2EFF1B5A94DA04EF76495211CE1</vt:lpwstr>
  </property>
  <property fmtid="{D5CDD505-2E9C-101B-9397-08002B2CF9AE}" pid="3" name="MediaServiceImageTags">
    <vt:lpwstr/>
  </property>
</Properties>
</file>